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003FAE0B" w:rsidR="000A69C4" w:rsidRPr="000A69C4" w:rsidRDefault="003973B5" w:rsidP="0024476E">
                            <w:pPr>
                              <w:jc w:val="center"/>
                              <w:rPr>
                                <w:rFonts w:ascii="Perpetua" w:hAnsi="Perpetua"/>
                                <w:b/>
                                <w:color w:val="F47711"/>
                                <w:sz w:val="44"/>
                                <w:szCs w:val="44"/>
                              </w:rPr>
                            </w:pPr>
                            <w:r>
                              <w:rPr>
                                <w:rFonts w:ascii="Perpetua" w:hAnsi="Perpetua"/>
                                <w:b/>
                                <w:sz w:val="28"/>
                                <w:szCs w:val="28"/>
                              </w:rPr>
                              <w:t>Outreach to High Visibility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0A69C4" w:rsidP="0024476E" w:rsidRDefault="003973B5" w14:paraId="738DAEE4" w14:textId="003FAE0B">
                      <w:pPr>
                        <w:jc w:val="center"/>
                        <w:rPr>
                          <w:rFonts w:ascii="Perpetua" w:hAnsi="Perpetua"/>
                          <w:b/>
                          <w:color w:val="F47711"/>
                          <w:sz w:val="44"/>
                          <w:szCs w:val="44"/>
                        </w:rPr>
                      </w:pPr>
                      <w:r>
                        <w:rPr>
                          <w:rFonts w:ascii="Perpetua" w:hAnsi="Perpetua"/>
                          <w:b/>
                          <w:sz w:val="28"/>
                          <w:szCs w:val="28"/>
                        </w:rPr>
                        <w:t>Outreach to High Visibility Sites</w:t>
                      </w:r>
                    </w:p>
                  </w:txbxContent>
                </v:textbox>
                <w10:wrap anchorx="margin"/>
              </v:shape>
            </w:pict>
          </mc:Fallback>
        </mc:AlternateContent>
      </w:r>
    </w:p>
    <w:p w14:paraId="6BF1B82E" w14:textId="77777777" w:rsidR="003C4706" w:rsidRDefault="003C4706" w:rsidP="000A69C4">
      <w:pPr>
        <w:rPr>
          <w:b/>
          <w:sz w:val="18"/>
        </w:rPr>
      </w:pPr>
    </w:p>
    <w:tbl>
      <w:tblPr>
        <w:tblpPr w:leftFromText="180" w:rightFromText="180"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647"/>
      </w:tblGrid>
      <w:tr w:rsidR="003973B5" w14:paraId="45793AA5" w14:textId="77777777" w:rsidTr="3736236C">
        <w:tc>
          <w:tcPr>
            <w:tcW w:w="9802" w:type="dxa"/>
            <w:gridSpan w:val="2"/>
            <w:shd w:val="clear" w:color="auto" w:fill="FCD5A4" w:themeFill="accent3" w:themeFillTint="66"/>
          </w:tcPr>
          <w:p w14:paraId="54EC2550" w14:textId="133287B9" w:rsidR="003973B5" w:rsidRPr="00E32048" w:rsidRDefault="3736236C" w:rsidP="003973B5">
            <w:pPr>
              <w:jc w:val="center"/>
            </w:pPr>
            <w:r w:rsidRPr="3736236C">
              <w:rPr>
                <w:b/>
                <w:bCs/>
              </w:rPr>
              <w:t>Protocol for Outreach to Community-Identified High Activity Areas such as Encampments</w:t>
            </w:r>
          </w:p>
          <w:p w14:paraId="02605A6A" w14:textId="77777777" w:rsidR="003973B5" w:rsidRPr="00E32048" w:rsidRDefault="003973B5" w:rsidP="003973B5"/>
        </w:tc>
      </w:tr>
      <w:tr w:rsidR="003973B5" w14:paraId="60419432" w14:textId="77777777" w:rsidTr="3736236C">
        <w:trPr>
          <w:trHeight w:val="698"/>
        </w:trPr>
        <w:tc>
          <w:tcPr>
            <w:tcW w:w="2155" w:type="dxa"/>
          </w:tcPr>
          <w:p w14:paraId="2D29184F" w14:textId="2A1CDC65" w:rsidR="003973B5" w:rsidRPr="00E32048" w:rsidRDefault="003973B5" w:rsidP="003973B5">
            <w:pPr>
              <w:rPr>
                <w:b/>
              </w:rPr>
            </w:pPr>
            <w:r>
              <w:rPr>
                <w:b/>
              </w:rPr>
              <w:t>POLICY</w:t>
            </w:r>
          </w:p>
        </w:tc>
        <w:tc>
          <w:tcPr>
            <w:tcW w:w="7647" w:type="dxa"/>
          </w:tcPr>
          <w:p w14:paraId="56CBB73D" w14:textId="3E211364" w:rsidR="003973B5" w:rsidRPr="00E32048" w:rsidRDefault="003973B5" w:rsidP="003973B5">
            <w:r>
              <w:t>Focusing Outreach team efforts to address areas that have been identified by community partners as requiring targeted attention from Outreach services.</w:t>
            </w:r>
          </w:p>
        </w:tc>
      </w:tr>
      <w:tr w:rsidR="003973B5" w14:paraId="6469B42F" w14:textId="77777777" w:rsidTr="3736236C">
        <w:trPr>
          <w:trHeight w:val="698"/>
        </w:trPr>
        <w:tc>
          <w:tcPr>
            <w:tcW w:w="2155" w:type="dxa"/>
          </w:tcPr>
          <w:p w14:paraId="4DA330EE" w14:textId="303FCA8F" w:rsidR="003973B5" w:rsidRPr="00E32048" w:rsidRDefault="003973B5" w:rsidP="003973B5">
            <w:pPr>
              <w:rPr>
                <w:b/>
              </w:rPr>
            </w:pPr>
            <w:r>
              <w:rPr>
                <w:b/>
              </w:rPr>
              <w:t>PURPOSE</w:t>
            </w:r>
          </w:p>
        </w:tc>
        <w:tc>
          <w:tcPr>
            <w:tcW w:w="7647" w:type="dxa"/>
          </w:tcPr>
          <w:p w14:paraId="4EDF37BA" w14:textId="15F1B527" w:rsidR="003973B5" w:rsidRPr="00E32048" w:rsidRDefault="003973B5" w:rsidP="003973B5">
            <w:r w:rsidRPr="00E32048">
              <w:t xml:space="preserve">To ensure </w:t>
            </w:r>
            <w:r>
              <w:t>prioritized attention and coordination regarding outreach services to identified high activity areas.</w:t>
            </w:r>
          </w:p>
        </w:tc>
      </w:tr>
      <w:tr w:rsidR="003973B5" w14:paraId="19FBE9F6" w14:textId="77777777" w:rsidTr="3736236C">
        <w:tc>
          <w:tcPr>
            <w:tcW w:w="2155" w:type="dxa"/>
          </w:tcPr>
          <w:p w14:paraId="6FBB75D0" w14:textId="1A4AAED0" w:rsidR="003973B5" w:rsidRPr="00E32048" w:rsidRDefault="003973B5" w:rsidP="003973B5">
            <w:pPr>
              <w:rPr>
                <w:b/>
              </w:rPr>
            </w:pPr>
            <w:r>
              <w:rPr>
                <w:b/>
              </w:rPr>
              <w:t>PROCEDURE</w:t>
            </w:r>
          </w:p>
        </w:tc>
        <w:tc>
          <w:tcPr>
            <w:tcW w:w="7647" w:type="dxa"/>
          </w:tcPr>
          <w:p w14:paraId="46325234" w14:textId="26193CD8" w:rsidR="003973B5" w:rsidRPr="00E32048" w:rsidRDefault="3736236C" w:rsidP="003973B5">
            <w:r>
              <w:t>The Outreach Coordinating Entity (OCE) lead will inform all agencies outreach supervisors of designated high activity areas. Assignments will be made based on the team responsible for the zone inclusive of the high activity area.</w:t>
            </w:r>
          </w:p>
          <w:p w14:paraId="13887AA5" w14:textId="77777777" w:rsidR="003973B5" w:rsidRPr="00E32048" w:rsidRDefault="003973B5" w:rsidP="003973B5"/>
          <w:p w14:paraId="27F45151" w14:textId="33266EAE" w:rsidR="003973B5" w:rsidRPr="00E32048" w:rsidRDefault="003973B5" w:rsidP="003973B5">
            <w:pPr>
              <w:rPr>
                <w:rFonts w:cs="Arial"/>
                <w:szCs w:val="20"/>
              </w:rPr>
            </w:pPr>
            <w:r>
              <w:rPr>
                <w:rFonts w:cs="Arial"/>
                <w:b/>
                <w:szCs w:val="20"/>
              </w:rPr>
              <w:t>Targeted</w:t>
            </w:r>
            <w:r w:rsidRPr="00E32048">
              <w:rPr>
                <w:rFonts w:cs="Arial"/>
                <w:b/>
                <w:szCs w:val="20"/>
              </w:rPr>
              <w:t xml:space="preserve"> Outreach</w:t>
            </w:r>
            <w:r w:rsidRPr="00E32048">
              <w:rPr>
                <w:rFonts w:cs="Arial"/>
                <w:szCs w:val="20"/>
              </w:rPr>
              <w:t xml:space="preserve">: </w:t>
            </w:r>
            <w:r>
              <w:rPr>
                <w:rFonts w:cs="Arial"/>
                <w:szCs w:val="20"/>
              </w:rPr>
              <w:t>The responsible team will conduct two visits per 24 hour period to sites that have been designated high activity areas. T</w:t>
            </w:r>
            <w:r w:rsidRPr="00E32048">
              <w:rPr>
                <w:rFonts w:cs="Arial"/>
                <w:szCs w:val="20"/>
              </w:rPr>
              <w:t xml:space="preserve">eams </w:t>
            </w:r>
            <w:r>
              <w:rPr>
                <w:rFonts w:cs="Arial"/>
                <w:szCs w:val="20"/>
              </w:rPr>
              <w:t>will</w:t>
            </w:r>
            <w:r w:rsidRPr="00E32048">
              <w:rPr>
                <w:rFonts w:cs="Arial"/>
                <w:szCs w:val="20"/>
              </w:rPr>
              <w:t xml:space="preserve"> engage individuals and </w:t>
            </w:r>
            <w:r w:rsidRPr="006A0639">
              <w:rPr>
                <w:rFonts w:cs="Arial"/>
                <w:szCs w:val="20"/>
              </w:rPr>
              <w:t>refer them to shelter and services</w:t>
            </w:r>
            <w:r>
              <w:rPr>
                <w:rFonts w:cs="Arial"/>
                <w:szCs w:val="20"/>
              </w:rPr>
              <w:t xml:space="preserve"> </w:t>
            </w:r>
            <w:r w:rsidRPr="006A0639">
              <w:rPr>
                <w:rFonts w:cs="Arial"/>
                <w:szCs w:val="20"/>
              </w:rPr>
              <w:t>as needed.</w:t>
            </w:r>
          </w:p>
          <w:p w14:paraId="27A7F42D" w14:textId="0C5AC99D" w:rsidR="001E7C06" w:rsidRDefault="003973B5" w:rsidP="003973B5">
            <w:r>
              <w:t xml:space="preserve">The teams involved will notify </w:t>
            </w:r>
            <w:r w:rsidR="003F5752">
              <w:t xml:space="preserve">outreach </w:t>
            </w:r>
            <w:r>
              <w:t xml:space="preserve">dispatch of the following: time, location, number of individuals present, names of individuals if identified, and outcomes of each engagement as they occur. </w:t>
            </w:r>
          </w:p>
          <w:p w14:paraId="03B15E0F" w14:textId="77777777" w:rsidR="001E7C06" w:rsidRDefault="001E7C06" w:rsidP="003973B5"/>
          <w:p w14:paraId="62E04D7E" w14:textId="0B7F968A" w:rsidR="003973B5" w:rsidRDefault="3736236C" w:rsidP="003973B5">
            <w:r>
              <w:t>The dispatcher will collect the information on a tracking form (enclosed) and provide it to the OCE lead. On a weekly basis the "designated staff" will update the relevant stakeholders of all action taken in relation to identified sites.</w:t>
            </w:r>
          </w:p>
          <w:p w14:paraId="5209B609" w14:textId="77777777" w:rsidR="003973B5" w:rsidRPr="00284AB8" w:rsidRDefault="003973B5" w:rsidP="003973B5">
            <w:pPr>
              <w:rPr>
                <w:i/>
              </w:rPr>
            </w:pPr>
          </w:p>
          <w:p w14:paraId="59995A40" w14:textId="3D90F613" w:rsidR="003973B5" w:rsidRDefault="3736236C" w:rsidP="003973B5">
            <w:r>
              <w:t>Individuals with recurring, continuous engagements at these sites will be placed on the community focus list and prioritized for any housing options available to them. If individuals are already on a team’s priority list that team will be notified of their location. Unidentified individuals will tracked as John/Jane Doe with details regarding their location and identifiable characteristics.</w:t>
            </w:r>
          </w:p>
          <w:p w14:paraId="6B282110" w14:textId="77777777" w:rsidR="003973B5" w:rsidRDefault="003973B5" w:rsidP="003973B5"/>
          <w:p w14:paraId="7D895E84" w14:textId="77839638" w:rsidR="003973B5" w:rsidRPr="00E03103" w:rsidRDefault="3736236C" w:rsidP="003973B5">
            <w:pPr>
              <w:rPr>
                <w:b/>
                <w:i/>
              </w:rPr>
            </w:pPr>
            <w:r>
              <w:t xml:space="preserve">The designation of high activity areas will be reviewed monthly meeting of all outreach supervisors, as led by the OCE. </w:t>
            </w:r>
          </w:p>
        </w:tc>
      </w:tr>
    </w:tbl>
    <w:p w14:paraId="772CE2A4" w14:textId="77777777" w:rsidR="003C4706" w:rsidRDefault="003C4706" w:rsidP="000A69C4">
      <w:pPr>
        <w:rPr>
          <w:b/>
          <w:sz w:val="18"/>
        </w:rPr>
      </w:pPr>
      <w:bookmarkStart w:id="0" w:name="_GoBack"/>
      <w:bookmarkEnd w:id="0"/>
    </w:p>
    <w:sectPr w:rsidR="003C4706"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3A902697" w:rsidR="000A69C4" w:rsidRDefault="00AF0FA1" w:rsidP="00F2650D">
    <w:pPr>
      <w:pStyle w:val="Footer"/>
    </w:pPr>
    <w:r w:rsidRPr="00AF0FA1">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7253A02" w14:textId="77777777" w:rsidR="00AF0FA1" w:rsidRPr="00B16423" w:rsidRDefault="00AF0FA1"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9613B1"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D427EAE" w:rsidR="000A69C4" w:rsidRPr="000A69C4" w:rsidRDefault="009613B1"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061CDCC8" wp14:editId="1E8D04BA">
          <wp:simplePos x="0" y="0"/>
          <wp:positionH relativeFrom="column">
            <wp:posOffset>247650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0A69C4" w:rsidRPr="000A69C4">
      <w:rPr>
        <w:rFonts w:ascii="Perpetua" w:hAnsi="Perpetua"/>
      </w:rPr>
      <w:t xml:space="preserve"> </w:t>
    </w:r>
    <w:r w:rsidR="003973B5">
      <w:rPr>
        <w:rFonts w:ascii="Perpetua" w:hAnsi="Perpetua"/>
      </w:rPr>
      <w:t>Policies &amp; Partners</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9613B1">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9613B1">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D8"/>
    <w:multiLevelType w:val="hybridMultilevel"/>
    <w:tmpl w:val="C7DE07AE"/>
    <w:lvl w:ilvl="0" w:tplc="0110FB8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332"/>
    <w:multiLevelType w:val="hybridMultilevel"/>
    <w:tmpl w:val="0E8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B94"/>
    <w:multiLevelType w:val="hybridMultilevel"/>
    <w:tmpl w:val="D19AB466"/>
    <w:lvl w:ilvl="0" w:tplc="47C83D38">
      <w:start w:val="1"/>
      <w:numFmt w:val="bullet"/>
      <w:lvlText w:val="•"/>
      <w:lvlJc w:val="left"/>
      <w:pPr>
        <w:tabs>
          <w:tab w:val="num" w:pos="720"/>
        </w:tabs>
        <w:ind w:left="720" w:hanging="360"/>
      </w:pPr>
      <w:rPr>
        <w:rFonts w:ascii="Arial" w:hAnsi="Arial" w:hint="default"/>
      </w:rPr>
    </w:lvl>
    <w:lvl w:ilvl="1" w:tplc="EBC22332" w:tentative="1">
      <w:start w:val="1"/>
      <w:numFmt w:val="bullet"/>
      <w:lvlText w:val="•"/>
      <w:lvlJc w:val="left"/>
      <w:pPr>
        <w:tabs>
          <w:tab w:val="num" w:pos="1440"/>
        </w:tabs>
        <w:ind w:left="1440" w:hanging="360"/>
      </w:pPr>
      <w:rPr>
        <w:rFonts w:ascii="Arial" w:hAnsi="Arial" w:hint="default"/>
      </w:rPr>
    </w:lvl>
    <w:lvl w:ilvl="2" w:tplc="A0AA4B9E" w:tentative="1">
      <w:start w:val="1"/>
      <w:numFmt w:val="bullet"/>
      <w:lvlText w:val="•"/>
      <w:lvlJc w:val="left"/>
      <w:pPr>
        <w:tabs>
          <w:tab w:val="num" w:pos="2160"/>
        </w:tabs>
        <w:ind w:left="2160" w:hanging="360"/>
      </w:pPr>
      <w:rPr>
        <w:rFonts w:ascii="Arial" w:hAnsi="Arial" w:hint="default"/>
      </w:rPr>
    </w:lvl>
    <w:lvl w:ilvl="3" w:tplc="7AC8E16C" w:tentative="1">
      <w:start w:val="1"/>
      <w:numFmt w:val="bullet"/>
      <w:lvlText w:val="•"/>
      <w:lvlJc w:val="left"/>
      <w:pPr>
        <w:tabs>
          <w:tab w:val="num" w:pos="2880"/>
        </w:tabs>
        <w:ind w:left="2880" w:hanging="360"/>
      </w:pPr>
      <w:rPr>
        <w:rFonts w:ascii="Arial" w:hAnsi="Arial" w:hint="default"/>
      </w:rPr>
    </w:lvl>
    <w:lvl w:ilvl="4" w:tplc="6A8ABC6C" w:tentative="1">
      <w:start w:val="1"/>
      <w:numFmt w:val="bullet"/>
      <w:lvlText w:val="•"/>
      <w:lvlJc w:val="left"/>
      <w:pPr>
        <w:tabs>
          <w:tab w:val="num" w:pos="3600"/>
        </w:tabs>
        <w:ind w:left="3600" w:hanging="360"/>
      </w:pPr>
      <w:rPr>
        <w:rFonts w:ascii="Arial" w:hAnsi="Arial" w:hint="default"/>
      </w:rPr>
    </w:lvl>
    <w:lvl w:ilvl="5" w:tplc="0004DC06" w:tentative="1">
      <w:start w:val="1"/>
      <w:numFmt w:val="bullet"/>
      <w:lvlText w:val="•"/>
      <w:lvlJc w:val="left"/>
      <w:pPr>
        <w:tabs>
          <w:tab w:val="num" w:pos="4320"/>
        </w:tabs>
        <w:ind w:left="4320" w:hanging="360"/>
      </w:pPr>
      <w:rPr>
        <w:rFonts w:ascii="Arial" w:hAnsi="Arial" w:hint="default"/>
      </w:rPr>
    </w:lvl>
    <w:lvl w:ilvl="6" w:tplc="51D0F690" w:tentative="1">
      <w:start w:val="1"/>
      <w:numFmt w:val="bullet"/>
      <w:lvlText w:val="•"/>
      <w:lvlJc w:val="left"/>
      <w:pPr>
        <w:tabs>
          <w:tab w:val="num" w:pos="5040"/>
        </w:tabs>
        <w:ind w:left="5040" w:hanging="360"/>
      </w:pPr>
      <w:rPr>
        <w:rFonts w:ascii="Arial" w:hAnsi="Arial" w:hint="default"/>
      </w:rPr>
    </w:lvl>
    <w:lvl w:ilvl="7" w:tplc="A1606170" w:tentative="1">
      <w:start w:val="1"/>
      <w:numFmt w:val="bullet"/>
      <w:lvlText w:val="•"/>
      <w:lvlJc w:val="left"/>
      <w:pPr>
        <w:tabs>
          <w:tab w:val="num" w:pos="5760"/>
        </w:tabs>
        <w:ind w:left="5760" w:hanging="360"/>
      </w:pPr>
      <w:rPr>
        <w:rFonts w:ascii="Arial" w:hAnsi="Arial" w:hint="default"/>
      </w:rPr>
    </w:lvl>
    <w:lvl w:ilvl="8" w:tplc="71DC6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95DF2"/>
    <w:multiLevelType w:val="hybridMultilevel"/>
    <w:tmpl w:val="52BA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28B0"/>
    <w:multiLevelType w:val="hybridMultilevel"/>
    <w:tmpl w:val="20A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633D0"/>
    <w:multiLevelType w:val="hybridMultilevel"/>
    <w:tmpl w:val="FC7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A51DCC"/>
    <w:multiLevelType w:val="hybridMultilevel"/>
    <w:tmpl w:val="A86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234AF"/>
    <w:multiLevelType w:val="hybridMultilevel"/>
    <w:tmpl w:val="A28EC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717D8"/>
    <w:multiLevelType w:val="hybridMultilevel"/>
    <w:tmpl w:val="CDB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A0E46"/>
    <w:multiLevelType w:val="hybridMultilevel"/>
    <w:tmpl w:val="6BB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A28FE"/>
    <w:multiLevelType w:val="hybridMultilevel"/>
    <w:tmpl w:val="67129D62"/>
    <w:lvl w:ilvl="0" w:tplc="C6B480AA">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540B"/>
    <w:multiLevelType w:val="hybridMultilevel"/>
    <w:tmpl w:val="B8E6C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2611B6"/>
    <w:multiLevelType w:val="hybridMultilevel"/>
    <w:tmpl w:val="40F6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7309B"/>
    <w:multiLevelType w:val="hybridMultilevel"/>
    <w:tmpl w:val="D612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E6C20"/>
    <w:multiLevelType w:val="hybridMultilevel"/>
    <w:tmpl w:val="B0D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729"/>
    <w:multiLevelType w:val="hybridMultilevel"/>
    <w:tmpl w:val="728A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930F2"/>
    <w:multiLevelType w:val="hybridMultilevel"/>
    <w:tmpl w:val="CCC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71C7D"/>
    <w:multiLevelType w:val="hybridMultilevel"/>
    <w:tmpl w:val="349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3E23F1"/>
    <w:multiLevelType w:val="hybridMultilevel"/>
    <w:tmpl w:val="21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C559B"/>
    <w:multiLevelType w:val="hybridMultilevel"/>
    <w:tmpl w:val="BBF89F48"/>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2AF53713"/>
    <w:multiLevelType w:val="hybridMultilevel"/>
    <w:tmpl w:val="ED6E5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B6CAE"/>
    <w:multiLevelType w:val="hybridMultilevel"/>
    <w:tmpl w:val="16D2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21EBD"/>
    <w:multiLevelType w:val="hybridMultilevel"/>
    <w:tmpl w:val="FA42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A6A24"/>
    <w:multiLevelType w:val="hybridMultilevel"/>
    <w:tmpl w:val="4BB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4A88"/>
    <w:multiLevelType w:val="hybridMultilevel"/>
    <w:tmpl w:val="8250B5B8"/>
    <w:lvl w:ilvl="0" w:tplc="0110FB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04DB1"/>
    <w:multiLevelType w:val="hybridMultilevel"/>
    <w:tmpl w:val="C03E8134"/>
    <w:lvl w:ilvl="0" w:tplc="466649AC">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03FF2"/>
    <w:multiLevelType w:val="hybridMultilevel"/>
    <w:tmpl w:val="E9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A6BC4"/>
    <w:multiLevelType w:val="hybridMultilevel"/>
    <w:tmpl w:val="29D8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E15DB"/>
    <w:multiLevelType w:val="hybridMultilevel"/>
    <w:tmpl w:val="F0B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87EDB"/>
    <w:multiLevelType w:val="hybridMultilevel"/>
    <w:tmpl w:val="A97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4F0A"/>
    <w:multiLevelType w:val="hybridMultilevel"/>
    <w:tmpl w:val="7B04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943A3"/>
    <w:multiLevelType w:val="hybridMultilevel"/>
    <w:tmpl w:val="143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8016B"/>
    <w:multiLevelType w:val="hybridMultilevel"/>
    <w:tmpl w:val="0F16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541EC2"/>
    <w:multiLevelType w:val="hybridMultilevel"/>
    <w:tmpl w:val="4AEA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B51A0"/>
    <w:multiLevelType w:val="hybridMultilevel"/>
    <w:tmpl w:val="454624B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10E4F"/>
    <w:multiLevelType w:val="hybridMultilevel"/>
    <w:tmpl w:val="70806E48"/>
    <w:lvl w:ilvl="0" w:tplc="3D3EFB60">
      <w:start w:val="1"/>
      <w:numFmt w:val="bullet"/>
      <w:lvlText w:val=""/>
      <w:lvlJc w:val="left"/>
      <w:pPr>
        <w:ind w:left="450" w:hanging="360"/>
      </w:pPr>
      <w:rPr>
        <w:rFonts w:ascii="Wingdings" w:hAnsi="Wingdings" w:hint="default"/>
        <w:color w:val="808080" w:themeColor="background1" w:themeShade="80"/>
        <w:sz w:val="20"/>
        <w:szCs w:val="20"/>
      </w:rPr>
    </w:lvl>
    <w:lvl w:ilvl="1" w:tplc="200A0003">
      <w:start w:val="1"/>
      <w:numFmt w:val="bullet"/>
      <w:lvlText w:val="o"/>
      <w:lvlJc w:val="left"/>
      <w:pPr>
        <w:ind w:left="1170" w:hanging="360"/>
      </w:pPr>
      <w:rPr>
        <w:rFonts w:ascii="Courier New" w:hAnsi="Courier New" w:cs="Courier New" w:hint="default"/>
      </w:rPr>
    </w:lvl>
    <w:lvl w:ilvl="2" w:tplc="200A0005" w:tentative="1">
      <w:start w:val="1"/>
      <w:numFmt w:val="bullet"/>
      <w:lvlText w:val=""/>
      <w:lvlJc w:val="left"/>
      <w:pPr>
        <w:ind w:left="1890" w:hanging="360"/>
      </w:pPr>
      <w:rPr>
        <w:rFonts w:ascii="Wingdings" w:hAnsi="Wingdings" w:hint="default"/>
      </w:rPr>
    </w:lvl>
    <w:lvl w:ilvl="3" w:tplc="200A0001" w:tentative="1">
      <w:start w:val="1"/>
      <w:numFmt w:val="bullet"/>
      <w:lvlText w:val=""/>
      <w:lvlJc w:val="left"/>
      <w:pPr>
        <w:ind w:left="2610" w:hanging="360"/>
      </w:pPr>
      <w:rPr>
        <w:rFonts w:ascii="Symbol" w:hAnsi="Symbol" w:hint="default"/>
      </w:rPr>
    </w:lvl>
    <w:lvl w:ilvl="4" w:tplc="200A0003" w:tentative="1">
      <w:start w:val="1"/>
      <w:numFmt w:val="bullet"/>
      <w:lvlText w:val="o"/>
      <w:lvlJc w:val="left"/>
      <w:pPr>
        <w:ind w:left="3330" w:hanging="360"/>
      </w:pPr>
      <w:rPr>
        <w:rFonts w:ascii="Courier New" w:hAnsi="Courier New" w:cs="Courier New" w:hint="default"/>
      </w:rPr>
    </w:lvl>
    <w:lvl w:ilvl="5" w:tplc="200A0005" w:tentative="1">
      <w:start w:val="1"/>
      <w:numFmt w:val="bullet"/>
      <w:lvlText w:val=""/>
      <w:lvlJc w:val="left"/>
      <w:pPr>
        <w:ind w:left="4050" w:hanging="360"/>
      </w:pPr>
      <w:rPr>
        <w:rFonts w:ascii="Wingdings" w:hAnsi="Wingdings" w:hint="default"/>
      </w:rPr>
    </w:lvl>
    <w:lvl w:ilvl="6" w:tplc="200A0001" w:tentative="1">
      <w:start w:val="1"/>
      <w:numFmt w:val="bullet"/>
      <w:lvlText w:val=""/>
      <w:lvlJc w:val="left"/>
      <w:pPr>
        <w:ind w:left="4770" w:hanging="360"/>
      </w:pPr>
      <w:rPr>
        <w:rFonts w:ascii="Symbol" w:hAnsi="Symbol" w:hint="default"/>
      </w:rPr>
    </w:lvl>
    <w:lvl w:ilvl="7" w:tplc="200A0003" w:tentative="1">
      <w:start w:val="1"/>
      <w:numFmt w:val="bullet"/>
      <w:lvlText w:val="o"/>
      <w:lvlJc w:val="left"/>
      <w:pPr>
        <w:ind w:left="5490" w:hanging="360"/>
      </w:pPr>
      <w:rPr>
        <w:rFonts w:ascii="Courier New" w:hAnsi="Courier New" w:cs="Courier New" w:hint="default"/>
      </w:rPr>
    </w:lvl>
    <w:lvl w:ilvl="8" w:tplc="200A0005" w:tentative="1">
      <w:start w:val="1"/>
      <w:numFmt w:val="bullet"/>
      <w:lvlText w:val=""/>
      <w:lvlJc w:val="left"/>
      <w:pPr>
        <w:ind w:left="6210" w:hanging="360"/>
      </w:pPr>
      <w:rPr>
        <w:rFonts w:ascii="Wingdings" w:hAnsi="Wingdings" w:hint="default"/>
      </w:rPr>
    </w:lvl>
  </w:abstractNum>
  <w:abstractNum w:abstractNumId="36" w15:restartNumberingAfterBreak="0">
    <w:nsid w:val="45E223B3"/>
    <w:multiLevelType w:val="hybridMultilevel"/>
    <w:tmpl w:val="797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1CA4"/>
    <w:multiLevelType w:val="hybridMultilevel"/>
    <w:tmpl w:val="E17A8BD4"/>
    <w:lvl w:ilvl="0" w:tplc="AD8EADF2">
      <w:start w:val="1"/>
      <w:numFmt w:val="bullet"/>
      <w:lvlText w:val="•"/>
      <w:lvlJc w:val="left"/>
      <w:pPr>
        <w:tabs>
          <w:tab w:val="num" w:pos="720"/>
        </w:tabs>
        <w:ind w:left="720" w:hanging="360"/>
      </w:pPr>
      <w:rPr>
        <w:rFonts w:ascii="Arial" w:hAnsi="Arial" w:hint="default"/>
      </w:rPr>
    </w:lvl>
    <w:lvl w:ilvl="1" w:tplc="AED2337A" w:tentative="1">
      <w:start w:val="1"/>
      <w:numFmt w:val="bullet"/>
      <w:lvlText w:val="•"/>
      <w:lvlJc w:val="left"/>
      <w:pPr>
        <w:tabs>
          <w:tab w:val="num" w:pos="1440"/>
        </w:tabs>
        <w:ind w:left="1440" w:hanging="360"/>
      </w:pPr>
      <w:rPr>
        <w:rFonts w:ascii="Arial" w:hAnsi="Arial" w:hint="default"/>
      </w:rPr>
    </w:lvl>
    <w:lvl w:ilvl="2" w:tplc="4B72BD4C" w:tentative="1">
      <w:start w:val="1"/>
      <w:numFmt w:val="bullet"/>
      <w:lvlText w:val="•"/>
      <w:lvlJc w:val="left"/>
      <w:pPr>
        <w:tabs>
          <w:tab w:val="num" w:pos="2160"/>
        </w:tabs>
        <w:ind w:left="2160" w:hanging="360"/>
      </w:pPr>
      <w:rPr>
        <w:rFonts w:ascii="Arial" w:hAnsi="Arial" w:hint="default"/>
      </w:rPr>
    </w:lvl>
    <w:lvl w:ilvl="3" w:tplc="AC26A8AC" w:tentative="1">
      <w:start w:val="1"/>
      <w:numFmt w:val="bullet"/>
      <w:lvlText w:val="•"/>
      <w:lvlJc w:val="left"/>
      <w:pPr>
        <w:tabs>
          <w:tab w:val="num" w:pos="2880"/>
        </w:tabs>
        <w:ind w:left="2880" w:hanging="360"/>
      </w:pPr>
      <w:rPr>
        <w:rFonts w:ascii="Arial" w:hAnsi="Arial" w:hint="default"/>
      </w:rPr>
    </w:lvl>
    <w:lvl w:ilvl="4" w:tplc="40AA1082" w:tentative="1">
      <w:start w:val="1"/>
      <w:numFmt w:val="bullet"/>
      <w:lvlText w:val="•"/>
      <w:lvlJc w:val="left"/>
      <w:pPr>
        <w:tabs>
          <w:tab w:val="num" w:pos="3600"/>
        </w:tabs>
        <w:ind w:left="3600" w:hanging="360"/>
      </w:pPr>
      <w:rPr>
        <w:rFonts w:ascii="Arial" w:hAnsi="Arial" w:hint="default"/>
      </w:rPr>
    </w:lvl>
    <w:lvl w:ilvl="5" w:tplc="A5B8057E" w:tentative="1">
      <w:start w:val="1"/>
      <w:numFmt w:val="bullet"/>
      <w:lvlText w:val="•"/>
      <w:lvlJc w:val="left"/>
      <w:pPr>
        <w:tabs>
          <w:tab w:val="num" w:pos="4320"/>
        </w:tabs>
        <w:ind w:left="4320" w:hanging="360"/>
      </w:pPr>
      <w:rPr>
        <w:rFonts w:ascii="Arial" w:hAnsi="Arial" w:hint="default"/>
      </w:rPr>
    </w:lvl>
    <w:lvl w:ilvl="6" w:tplc="0D7C9A5C" w:tentative="1">
      <w:start w:val="1"/>
      <w:numFmt w:val="bullet"/>
      <w:lvlText w:val="•"/>
      <w:lvlJc w:val="left"/>
      <w:pPr>
        <w:tabs>
          <w:tab w:val="num" w:pos="5040"/>
        </w:tabs>
        <w:ind w:left="5040" w:hanging="360"/>
      </w:pPr>
      <w:rPr>
        <w:rFonts w:ascii="Arial" w:hAnsi="Arial" w:hint="default"/>
      </w:rPr>
    </w:lvl>
    <w:lvl w:ilvl="7" w:tplc="45D8C642" w:tentative="1">
      <w:start w:val="1"/>
      <w:numFmt w:val="bullet"/>
      <w:lvlText w:val="•"/>
      <w:lvlJc w:val="left"/>
      <w:pPr>
        <w:tabs>
          <w:tab w:val="num" w:pos="5760"/>
        </w:tabs>
        <w:ind w:left="5760" w:hanging="360"/>
      </w:pPr>
      <w:rPr>
        <w:rFonts w:ascii="Arial" w:hAnsi="Arial" w:hint="default"/>
      </w:rPr>
    </w:lvl>
    <w:lvl w:ilvl="8" w:tplc="661824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881FA7"/>
    <w:multiLevelType w:val="hybridMultilevel"/>
    <w:tmpl w:val="178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8A02F2"/>
    <w:multiLevelType w:val="hybridMultilevel"/>
    <w:tmpl w:val="4D26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D43A7A"/>
    <w:multiLevelType w:val="hybridMultilevel"/>
    <w:tmpl w:val="344A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81C51"/>
    <w:multiLevelType w:val="hybridMultilevel"/>
    <w:tmpl w:val="6950B654"/>
    <w:lvl w:ilvl="0" w:tplc="A81A89C2">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F5E5C"/>
    <w:multiLevelType w:val="hybridMultilevel"/>
    <w:tmpl w:val="5E5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D779D"/>
    <w:multiLevelType w:val="hybridMultilevel"/>
    <w:tmpl w:val="3F1C6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795C44"/>
    <w:multiLevelType w:val="hybridMultilevel"/>
    <w:tmpl w:val="9B907D62"/>
    <w:lvl w:ilvl="0" w:tplc="92400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21F96"/>
    <w:multiLevelType w:val="hybridMultilevel"/>
    <w:tmpl w:val="F1E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A41C3"/>
    <w:multiLevelType w:val="hybridMultilevel"/>
    <w:tmpl w:val="ECB8D994"/>
    <w:lvl w:ilvl="0" w:tplc="C1100CB2">
      <w:numFmt w:val="bullet"/>
      <w:lvlText w:val="►"/>
      <w:lvlJc w:val="left"/>
      <w:pPr>
        <w:ind w:left="446" w:hanging="360"/>
      </w:pPr>
      <w:rPr>
        <w:rFonts w:ascii="Century Gothic" w:eastAsiaTheme="minorHAnsi" w:hAnsi="Century Gothic" w:cstheme="minorBidi" w:hint="default"/>
        <w:color w:val="808080" w:themeColor="background1" w:themeShade="80"/>
        <w:sz w:val="20"/>
        <w:szCs w:val="20"/>
      </w:rPr>
    </w:lvl>
    <w:lvl w:ilvl="1" w:tplc="200A0003" w:tentative="1">
      <w:start w:val="1"/>
      <w:numFmt w:val="bullet"/>
      <w:lvlText w:val="o"/>
      <w:lvlJc w:val="left"/>
      <w:pPr>
        <w:ind w:left="1166" w:hanging="360"/>
      </w:pPr>
      <w:rPr>
        <w:rFonts w:ascii="Courier New" w:hAnsi="Courier New" w:cs="Courier New" w:hint="default"/>
      </w:rPr>
    </w:lvl>
    <w:lvl w:ilvl="2" w:tplc="200A0005" w:tentative="1">
      <w:start w:val="1"/>
      <w:numFmt w:val="bullet"/>
      <w:lvlText w:val=""/>
      <w:lvlJc w:val="left"/>
      <w:pPr>
        <w:ind w:left="1886" w:hanging="360"/>
      </w:pPr>
      <w:rPr>
        <w:rFonts w:ascii="Wingdings" w:hAnsi="Wingdings" w:hint="default"/>
      </w:rPr>
    </w:lvl>
    <w:lvl w:ilvl="3" w:tplc="200A0001" w:tentative="1">
      <w:start w:val="1"/>
      <w:numFmt w:val="bullet"/>
      <w:lvlText w:val=""/>
      <w:lvlJc w:val="left"/>
      <w:pPr>
        <w:ind w:left="2606" w:hanging="360"/>
      </w:pPr>
      <w:rPr>
        <w:rFonts w:ascii="Symbol" w:hAnsi="Symbol" w:hint="default"/>
      </w:rPr>
    </w:lvl>
    <w:lvl w:ilvl="4" w:tplc="200A0003" w:tentative="1">
      <w:start w:val="1"/>
      <w:numFmt w:val="bullet"/>
      <w:lvlText w:val="o"/>
      <w:lvlJc w:val="left"/>
      <w:pPr>
        <w:ind w:left="3326" w:hanging="360"/>
      </w:pPr>
      <w:rPr>
        <w:rFonts w:ascii="Courier New" w:hAnsi="Courier New" w:cs="Courier New" w:hint="default"/>
      </w:rPr>
    </w:lvl>
    <w:lvl w:ilvl="5" w:tplc="200A0005" w:tentative="1">
      <w:start w:val="1"/>
      <w:numFmt w:val="bullet"/>
      <w:lvlText w:val=""/>
      <w:lvlJc w:val="left"/>
      <w:pPr>
        <w:ind w:left="4046" w:hanging="360"/>
      </w:pPr>
      <w:rPr>
        <w:rFonts w:ascii="Wingdings" w:hAnsi="Wingdings" w:hint="default"/>
      </w:rPr>
    </w:lvl>
    <w:lvl w:ilvl="6" w:tplc="200A0001" w:tentative="1">
      <w:start w:val="1"/>
      <w:numFmt w:val="bullet"/>
      <w:lvlText w:val=""/>
      <w:lvlJc w:val="left"/>
      <w:pPr>
        <w:ind w:left="4766" w:hanging="360"/>
      </w:pPr>
      <w:rPr>
        <w:rFonts w:ascii="Symbol" w:hAnsi="Symbol" w:hint="default"/>
      </w:rPr>
    </w:lvl>
    <w:lvl w:ilvl="7" w:tplc="200A0003" w:tentative="1">
      <w:start w:val="1"/>
      <w:numFmt w:val="bullet"/>
      <w:lvlText w:val="o"/>
      <w:lvlJc w:val="left"/>
      <w:pPr>
        <w:ind w:left="5486" w:hanging="360"/>
      </w:pPr>
      <w:rPr>
        <w:rFonts w:ascii="Courier New" w:hAnsi="Courier New" w:cs="Courier New" w:hint="default"/>
      </w:rPr>
    </w:lvl>
    <w:lvl w:ilvl="8" w:tplc="200A0005" w:tentative="1">
      <w:start w:val="1"/>
      <w:numFmt w:val="bullet"/>
      <w:lvlText w:val=""/>
      <w:lvlJc w:val="left"/>
      <w:pPr>
        <w:ind w:left="6206" w:hanging="360"/>
      </w:pPr>
      <w:rPr>
        <w:rFonts w:ascii="Wingdings" w:hAnsi="Wingdings" w:hint="default"/>
      </w:rPr>
    </w:lvl>
  </w:abstractNum>
  <w:abstractNum w:abstractNumId="47" w15:restartNumberingAfterBreak="0">
    <w:nsid w:val="7C7573CC"/>
    <w:multiLevelType w:val="hybridMultilevel"/>
    <w:tmpl w:val="E466A114"/>
    <w:lvl w:ilvl="0" w:tplc="FB84A152">
      <w:start w:val="1"/>
      <w:numFmt w:val="decimal"/>
      <w:lvlText w:val="%1."/>
      <w:lvlJc w:val="left"/>
      <w:pPr>
        <w:ind w:left="720" w:hanging="360"/>
      </w:pPr>
      <w:rPr>
        <w:rFonts w:hint="default"/>
        <w:color w:val="808080" w:themeColor="background1" w:themeShade="8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0"/>
  </w:num>
  <w:num w:numId="5">
    <w:abstractNumId w:val="46"/>
  </w:num>
  <w:num w:numId="6">
    <w:abstractNumId w:val="35"/>
  </w:num>
  <w:num w:numId="7">
    <w:abstractNumId w:val="14"/>
  </w:num>
  <w:num w:numId="8">
    <w:abstractNumId w:val="47"/>
  </w:num>
  <w:num w:numId="9">
    <w:abstractNumId w:val="19"/>
  </w:num>
  <w:num w:numId="10">
    <w:abstractNumId w:val="43"/>
  </w:num>
  <w:num w:numId="11">
    <w:abstractNumId w:val="5"/>
  </w:num>
  <w:num w:numId="12">
    <w:abstractNumId w:val="32"/>
  </w:num>
  <w:num w:numId="13">
    <w:abstractNumId w:val="40"/>
  </w:num>
  <w:num w:numId="14">
    <w:abstractNumId w:val="13"/>
  </w:num>
  <w:num w:numId="15">
    <w:abstractNumId w:val="26"/>
  </w:num>
  <w:num w:numId="16">
    <w:abstractNumId w:val="6"/>
  </w:num>
  <w:num w:numId="17">
    <w:abstractNumId w:val="39"/>
  </w:num>
  <w:num w:numId="18">
    <w:abstractNumId w:val="23"/>
  </w:num>
  <w:num w:numId="19">
    <w:abstractNumId w:val="9"/>
  </w:num>
  <w:num w:numId="20">
    <w:abstractNumId w:val="21"/>
  </w:num>
  <w:num w:numId="21">
    <w:abstractNumId w:val="4"/>
  </w:num>
  <w:num w:numId="22">
    <w:abstractNumId w:val="28"/>
  </w:num>
  <w:num w:numId="23">
    <w:abstractNumId w:val="45"/>
  </w:num>
  <w:num w:numId="24">
    <w:abstractNumId w:val="10"/>
  </w:num>
  <w:num w:numId="25">
    <w:abstractNumId w:val="8"/>
  </w:num>
  <w:num w:numId="26">
    <w:abstractNumId w:val="41"/>
  </w:num>
  <w:num w:numId="27">
    <w:abstractNumId w:val="25"/>
  </w:num>
  <w:num w:numId="28">
    <w:abstractNumId w:val="36"/>
  </w:num>
  <w:num w:numId="29">
    <w:abstractNumId w:val="16"/>
  </w:num>
  <w:num w:numId="30">
    <w:abstractNumId w:val="2"/>
  </w:num>
  <w:num w:numId="31">
    <w:abstractNumId w:val="37"/>
  </w:num>
  <w:num w:numId="32">
    <w:abstractNumId w:val="20"/>
  </w:num>
  <w:num w:numId="33">
    <w:abstractNumId w:val="15"/>
  </w:num>
  <w:num w:numId="34">
    <w:abstractNumId w:val="18"/>
  </w:num>
  <w:num w:numId="35">
    <w:abstractNumId w:val="11"/>
  </w:num>
  <w:num w:numId="36">
    <w:abstractNumId w:val="42"/>
  </w:num>
  <w:num w:numId="37">
    <w:abstractNumId w:val="3"/>
  </w:num>
  <w:num w:numId="38">
    <w:abstractNumId w:val="33"/>
  </w:num>
  <w:num w:numId="39">
    <w:abstractNumId w:val="1"/>
  </w:num>
  <w:num w:numId="40">
    <w:abstractNumId w:val="30"/>
  </w:num>
  <w:num w:numId="41">
    <w:abstractNumId w:val="27"/>
  </w:num>
  <w:num w:numId="42">
    <w:abstractNumId w:val="17"/>
  </w:num>
  <w:num w:numId="43">
    <w:abstractNumId w:val="29"/>
  </w:num>
  <w:num w:numId="44">
    <w:abstractNumId w:val="38"/>
  </w:num>
  <w:num w:numId="45">
    <w:abstractNumId w:val="12"/>
  </w:num>
  <w:num w:numId="46">
    <w:abstractNumId w:val="44"/>
  </w:num>
  <w:num w:numId="47">
    <w:abstractNumId w:val="7"/>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F63"/>
    <w:rsid w:val="0093154A"/>
    <w:rsid w:val="00933BD3"/>
    <w:rsid w:val="009356B8"/>
    <w:rsid w:val="0094458E"/>
    <w:rsid w:val="009539B1"/>
    <w:rsid w:val="00953B12"/>
    <w:rsid w:val="00954FFD"/>
    <w:rsid w:val="009607C9"/>
    <w:rsid w:val="009612E5"/>
    <w:rsid w:val="009613B1"/>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0FA1"/>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3736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5AD8-FAAD-46D0-8173-F57105F3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D8D19-A8CB-427F-B359-51AD8C573658}">
  <ds:schemaRefs>
    <ds:schemaRef ds:uri="http://schemas.microsoft.com/sharepoint/v3/contenttype/forms"/>
  </ds:schemaRefs>
</ds:datastoreItem>
</file>

<file path=customXml/itemProps3.xml><?xml version="1.0" encoding="utf-8"?>
<ds:datastoreItem xmlns:ds="http://schemas.openxmlformats.org/officeDocument/2006/customXml" ds:itemID="{1CDC5984-5948-41F7-BC13-89B8D6020C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0EA92-EE30-48C6-B3D7-89A22B55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1524</Characters>
  <Application>Microsoft Office Word</Application>
  <DocSecurity>0</DocSecurity>
  <Lines>12</Lines>
  <Paragraphs>3</Paragraphs>
  <ScaleCrop>false</ScaleCrop>
  <Company>Corporation for Supportive Housing</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2018-02-09T02:38:00Z</dcterms:created>
  <dcterms:modified xsi:type="dcterms:W3CDTF">2018-09-17T16:38:00Z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