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CF6" w:rsidRPr="008C5696" w:rsidRDefault="00395CF6" w:rsidP="00395CF6">
      <w:pPr>
        <w:jc w:val="center"/>
        <w:rPr>
          <w:rFonts w:ascii="Perpetua" w:hAnsi="Perpetua"/>
          <w:b/>
          <w:szCs w:val="24"/>
        </w:rPr>
      </w:pPr>
      <w:r w:rsidRPr="008C5696">
        <w:rPr>
          <w:rFonts w:ascii="Perpetua" w:hAnsi="Perpetua"/>
          <w:b/>
          <w:szCs w:val="24"/>
          <w:highlight w:val="yellow"/>
        </w:rPr>
        <w:t xml:space="preserve">[SAMPLE LETTER OF SUPPORT FOR AB </w:t>
      </w:r>
      <w:r w:rsidR="00D450EC" w:rsidRPr="008C5696">
        <w:rPr>
          <w:rFonts w:ascii="Perpetua" w:hAnsi="Perpetua"/>
          <w:b/>
          <w:szCs w:val="24"/>
          <w:highlight w:val="yellow"/>
        </w:rPr>
        <w:t>361</w:t>
      </w:r>
      <w:r w:rsidRPr="008C5696">
        <w:rPr>
          <w:rFonts w:ascii="Perpetua" w:hAnsi="Perpetua"/>
          <w:b/>
          <w:szCs w:val="24"/>
          <w:highlight w:val="yellow"/>
        </w:rPr>
        <w:t>]</w:t>
      </w:r>
    </w:p>
    <w:p w:rsidR="00395CF6" w:rsidRPr="008C5696" w:rsidRDefault="00395CF6" w:rsidP="00395CF6">
      <w:pPr>
        <w:jc w:val="center"/>
        <w:rPr>
          <w:rFonts w:ascii="Perpetua" w:hAnsi="Perpetua"/>
          <w:b/>
          <w:szCs w:val="24"/>
        </w:rPr>
      </w:pPr>
    </w:p>
    <w:p w:rsidR="00395CF6" w:rsidRPr="008C5696" w:rsidRDefault="00395CF6" w:rsidP="00395CF6">
      <w:pPr>
        <w:jc w:val="center"/>
        <w:rPr>
          <w:rFonts w:ascii="Perpetua" w:hAnsi="Perpetua"/>
          <w:b/>
          <w:szCs w:val="24"/>
        </w:rPr>
      </w:pPr>
      <w:r w:rsidRPr="008C5696">
        <w:rPr>
          <w:rFonts w:ascii="Perpetua" w:hAnsi="Perpetua"/>
          <w:b/>
          <w:szCs w:val="24"/>
          <w:highlight w:val="yellow"/>
        </w:rPr>
        <w:t>[INSERT YOUR LETTERHEAD]</w:t>
      </w:r>
    </w:p>
    <w:p w:rsidR="00395CF6" w:rsidRPr="008C5696" w:rsidRDefault="005829FA" w:rsidP="00395CF6">
      <w:pPr>
        <w:rPr>
          <w:rFonts w:ascii="Perpetua" w:hAnsi="Perpetua"/>
          <w:szCs w:val="24"/>
        </w:rPr>
      </w:pPr>
      <w:r w:rsidRPr="008C5696">
        <w:rPr>
          <w:rFonts w:ascii="Perpetua" w:hAnsi="Perpetua"/>
          <w:noProof/>
          <w:szCs w:val="24"/>
        </w:rPr>
        <mc:AlternateContent>
          <mc:Choice Requires="wps">
            <w:drawing>
              <wp:anchor distT="0" distB="0" distL="114300" distR="114300" simplePos="0" relativeHeight="251657728" behindDoc="1" locked="1" layoutInCell="1" allowOverlap="1" wp14:anchorId="2FE77317" wp14:editId="5D36F43F">
                <wp:simplePos x="0" y="0"/>
                <wp:positionH relativeFrom="column">
                  <wp:posOffset>5267325</wp:posOffset>
                </wp:positionH>
                <wp:positionV relativeFrom="page">
                  <wp:posOffset>-26670</wp:posOffset>
                </wp:positionV>
                <wp:extent cx="2357120" cy="10451465"/>
                <wp:effectExtent l="0"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7120" cy="1045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CF6" w:rsidRDefault="00395CF6" w:rsidP="00395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4.75pt;margin-top:-2.1pt;width:185.6pt;height:822.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srQIAAKs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FfQOI0E7aNEDOxh0Kw+I2OoMvU7B6b4HN3OAbetpmer+TpZfNRJy1VCxZTdKyaFhtILsQnvTP7s6&#10;4mgLshk+yArC0J2RDuhQq84CQjEQoEOXHk+dsamUsBldxvMwgqMSzsKAxCGZxS4ITaf7vdLmHZMd&#10;skaGFfTe4dP9nTY2H5pOLjackAVvW9f/VjzbAMdxB6LDVXtm83Dt/JEEyXqxXhCPRLO1R4I8926K&#10;FfFmRTiP88t8tcrDnzZuSNKGVxUTNswkrZD8WeuOIh9FcRKXli2vLJxNSavtZtUqtKcg7cJ9x4Kc&#10;ufnP03BFAC4vKIURCW6jxCtmi7lHChJ7yTxYeEGY3CazgCQkL55TuuOC/TslNGQ4iaN4lNNvuQXu&#10;e82Nph03MDxa3mV4cXKiqRXhWlSutYbydrTPSmHTfyoFtHtqtJOsVemoV3PYHADF6ngjq0cQr5Kg&#10;LJAhTDwwGqm+YzTA9Miw/rajimHUvhfwAOyomQw1GZvJoKKEqxk2GI3myowjadcrvm0AeXxiQt7A&#10;I6m5U+9TFsenBRPBkThOLztyzv+d19OMXf4CAAD//wMAUEsDBBQABgAIAAAAIQAnOR+j4QAAAAwB&#10;AAAPAAAAZHJzL2Rvd25yZXYueG1sTI/BTsMwDIbvSLxDZCRuW7pqdFtpOk0ITkiIrhw4pq3XRmuc&#10;0mRbeXu807jZ8qf//5xtJ9uLM47eOFKwmEcgkGrXGGoVfJVvszUIHzQ1uneECn7Rwza/v8t02rgL&#10;FXjeh1ZwCPlUK+hCGFIpfd2h1X7uBiS+HdxodeB1bGUz6guH217GUZRIqw1xQ6cHfOmwPu5PVsHu&#10;m4pX8/NRfRaHwpTlJqL35KjU48O0ewYRcAo3GK76rA45O1XuRI0XvYJ1vHliVMFsGYO4Aty3AlHx&#10;lCwXK5B5Jv8/kf8BAAD//wMAUEsBAi0AFAAGAAgAAAAhALaDOJL+AAAA4QEAABMAAAAAAAAAAAAA&#10;AAAAAAAAAFtDb250ZW50X1R5cGVzXS54bWxQSwECLQAUAAYACAAAACEAOP0h/9YAAACUAQAACwAA&#10;AAAAAAAAAAAAAAAvAQAAX3JlbHMvLnJlbHNQSwECLQAUAAYACAAAACEArWzf7K0CAACrBQAADgAA&#10;AAAAAAAAAAAAAAAuAgAAZHJzL2Uyb0RvYy54bWxQSwECLQAUAAYACAAAACEAJzkfo+EAAAAMAQAA&#10;DwAAAAAAAAAAAAAAAAAHBQAAZHJzL2Rvd25yZXYueG1sUEsFBgAAAAAEAAQA8wAAABUGAAAAAA==&#10;" filled="f" stroked="f">
                <v:textbox inset="0,0,0,0">
                  <w:txbxContent>
                    <w:p w:rsidR="00395CF6" w:rsidRDefault="00395CF6" w:rsidP="00395CF6"/>
                  </w:txbxContent>
                </v:textbox>
                <w10:wrap anchory="page"/>
                <w10:anchorlock/>
              </v:shape>
            </w:pict>
          </mc:Fallback>
        </mc:AlternateContent>
      </w:r>
      <w:r w:rsidR="00D450EC" w:rsidRPr="008C5696">
        <w:rPr>
          <w:rFonts w:ascii="Perpetua" w:hAnsi="Perpetua"/>
          <w:noProof/>
          <w:szCs w:val="24"/>
          <w:highlight w:val="yellow"/>
        </w:rPr>
        <w:t>[DATE]</w:t>
      </w:r>
    </w:p>
    <w:p w:rsidR="00395CF6" w:rsidRPr="008C5696" w:rsidRDefault="00395CF6" w:rsidP="00395CF6">
      <w:pPr>
        <w:rPr>
          <w:rFonts w:ascii="Perpetua" w:hAnsi="Perpetua"/>
          <w:szCs w:val="24"/>
        </w:rPr>
      </w:pPr>
      <w:bookmarkStart w:id="0" w:name="_GoBack"/>
      <w:bookmarkEnd w:id="0"/>
    </w:p>
    <w:p w:rsidR="006865D8" w:rsidRPr="008C5696" w:rsidRDefault="00EB2FBE" w:rsidP="00395CF6">
      <w:pPr>
        <w:rPr>
          <w:rFonts w:ascii="Perpetua" w:hAnsi="Perpetua" w:cs="Arial"/>
          <w:szCs w:val="24"/>
        </w:rPr>
      </w:pPr>
      <w:r w:rsidRPr="008C5696">
        <w:rPr>
          <w:rFonts w:ascii="Perpetua" w:hAnsi="Perpetua" w:cs="Arial"/>
          <w:szCs w:val="24"/>
        </w:rPr>
        <w:t>Assemblymember Holly Mitchell</w:t>
      </w:r>
    </w:p>
    <w:p w:rsidR="00395CF6" w:rsidRPr="008C5696" w:rsidRDefault="00395CF6" w:rsidP="00395CF6">
      <w:pPr>
        <w:rPr>
          <w:rFonts w:ascii="Perpetua" w:hAnsi="Perpetua" w:cs="Arial"/>
          <w:szCs w:val="24"/>
        </w:rPr>
      </w:pPr>
      <w:r w:rsidRPr="008C5696">
        <w:rPr>
          <w:rFonts w:ascii="Perpetua" w:hAnsi="Perpetua" w:cs="Arial"/>
          <w:szCs w:val="24"/>
        </w:rPr>
        <w:t>State Capitol</w:t>
      </w:r>
      <w:r w:rsidRPr="008C5696">
        <w:rPr>
          <w:rFonts w:ascii="Perpetua" w:hAnsi="Perpetua" w:cs="Arial"/>
          <w:szCs w:val="24"/>
        </w:rPr>
        <w:tab/>
      </w:r>
    </w:p>
    <w:p w:rsidR="00395CF6" w:rsidRPr="008C5696" w:rsidRDefault="00395CF6" w:rsidP="00395CF6">
      <w:pPr>
        <w:rPr>
          <w:rFonts w:ascii="Perpetua" w:hAnsi="Perpetua" w:cs="Arial"/>
          <w:szCs w:val="24"/>
        </w:rPr>
      </w:pPr>
      <w:r w:rsidRPr="008C5696">
        <w:rPr>
          <w:rFonts w:ascii="Perpetua" w:hAnsi="Perpetua" w:cs="Arial"/>
          <w:szCs w:val="24"/>
        </w:rPr>
        <w:t>Sacramento, CA 95814</w:t>
      </w:r>
    </w:p>
    <w:p w:rsidR="00395CF6" w:rsidRPr="008C5696" w:rsidRDefault="00395CF6" w:rsidP="00395CF6">
      <w:pPr>
        <w:rPr>
          <w:rFonts w:ascii="Perpetua" w:hAnsi="Perpetua" w:cs="Arial"/>
          <w:sz w:val="22"/>
          <w:szCs w:val="22"/>
        </w:rPr>
      </w:pPr>
    </w:p>
    <w:p w:rsidR="00395CF6" w:rsidRPr="008C5696" w:rsidRDefault="00395CF6" w:rsidP="00395CF6">
      <w:pPr>
        <w:ind w:firstLine="720"/>
        <w:rPr>
          <w:rFonts w:ascii="Perpetua" w:hAnsi="Perpetua" w:cs="Arial"/>
          <w:b/>
          <w:szCs w:val="24"/>
        </w:rPr>
      </w:pPr>
      <w:r w:rsidRPr="008C5696">
        <w:rPr>
          <w:rFonts w:ascii="Perpetua" w:hAnsi="Perpetua" w:cs="Arial"/>
          <w:b/>
          <w:szCs w:val="24"/>
        </w:rPr>
        <w:t>RE:</w:t>
      </w:r>
      <w:r w:rsidRPr="008C5696">
        <w:rPr>
          <w:rFonts w:ascii="Perpetua" w:hAnsi="Perpetua" w:cs="Arial"/>
          <w:b/>
          <w:szCs w:val="24"/>
        </w:rPr>
        <w:tab/>
        <w:t xml:space="preserve">Support for AB </w:t>
      </w:r>
      <w:r w:rsidR="00D450EC" w:rsidRPr="008C5696">
        <w:rPr>
          <w:rFonts w:ascii="Perpetua" w:hAnsi="Perpetua" w:cs="Arial"/>
          <w:b/>
          <w:szCs w:val="24"/>
        </w:rPr>
        <w:t>361</w:t>
      </w:r>
    </w:p>
    <w:p w:rsidR="00395CF6" w:rsidRPr="008C5696" w:rsidRDefault="00395CF6" w:rsidP="00395CF6">
      <w:pPr>
        <w:rPr>
          <w:rFonts w:ascii="Perpetua" w:hAnsi="Perpetua" w:cs="Arial"/>
          <w:szCs w:val="24"/>
        </w:rPr>
      </w:pPr>
    </w:p>
    <w:p w:rsidR="00395CF6" w:rsidRPr="008C5696" w:rsidRDefault="00EB2FBE" w:rsidP="00395CF6">
      <w:pPr>
        <w:rPr>
          <w:rFonts w:ascii="Perpetua" w:hAnsi="Perpetua" w:cs="Arial"/>
          <w:szCs w:val="24"/>
        </w:rPr>
      </w:pPr>
      <w:r w:rsidRPr="008C5696">
        <w:rPr>
          <w:rFonts w:ascii="Perpetua" w:hAnsi="Perpetua" w:cs="Arial"/>
          <w:szCs w:val="24"/>
        </w:rPr>
        <w:t>Dear Assemblymember Mitchell</w:t>
      </w:r>
      <w:r w:rsidR="00395CF6" w:rsidRPr="008C5696">
        <w:rPr>
          <w:rFonts w:ascii="Perpetua" w:hAnsi="Perpetua" w:cs="Arial"/>
          <w:szCs w:val="24"/>
        </w:rPr>
        <w:t>:</w:t>
      </w:r>
    </w:p>
    <w:p w:rsidR="00395CF6" w:rsidRPr="008C5696" w:rsidRDefault="00395CF6" w:rsidP="00395CF6">
      <w:pPr>
        <w:rPr>
          <w:rFonts w:ascii="Perpetua" w:hAnsi="Perpetua" w:cs="Arial"/>
          <w:szCs w:val="24"/>
        </w:rPr>
      </w:pPr>
    </w:p>
    <w:p w:rsidR="00395CF6" w:rsidRPr="008C5696" w:rsidRDefault="00395CF6" w:rsidP="00395CF6">
      <w:pPr>
        <w:rPr>
          <w:rFonts w:ascii="Perpetua" w:hAnsi="Perpetua" w:cs="Arial"/>
          <w:szCs w:val="24"/>
        </w:rPr>
      </w:pPr>
      <w:r w:rsidRPr="008C5696">
        <w:rPr>
          <w:rFonts w:ascii="Perpetua" w:hAnsi="Perpetua" w:cs="Arial"/>
          <w:szCs w:val="24"/>
        </w:rPr>
        <w:t xml:space="preserve">I am writing on behalf of </w:t>
      </w:r>
      <w:r w:rsidRPr="008C5696">
        <w:rPr>
          <w:rFonts w:ascii="Perpetua" w:hAnsi="Perpetua" w:cs="Arial"/>
          <w:szCs w:val="24"/>
          <w:highlight w:val="yellow"/>
        </w:rPr>
        <w:t>[NAME OF ORGANIZATION]</w:t>
      </w:r>
      <w:r w:rsidRPr="008C5696">
        <w:rPr>
          <w:rFonts w:ascii="Perpetua" w:hAnsi="Perpetua" w:cs="Arial"/>
          <w:szCs w:val="24"/>
        </w:rPr>
        <w:t xml:space="preserve"> in strong support of AB </w:t>
      </w:r>
      <w:r w:rsidR="00D450EC" w:rsidRPr="008C5696">
        <w:rPr>
          <w:rFonts w:ascii="Perpetua" w:hAnsi="Perpetua" w:cs="Arial"/>
          <w:szCs w:val="24"/>
        </w:rPr>
        <w:t>361</w:t>
      </w:r>
      <w:r w:rsidRPr="008C5696">
        <w:rPr>
          <w:rFonts w:ascii="Perpetua" w:hAnsi="Perpetua" w:cs="Arial"/>
          <w:szCs w:val="24"/>
        </w:rPr>
        <w:t xml:space="preserve">. </w:t>
      </w:r>
      <w:r w:rsidR="00A52216" w:rsidRPr="008C5696">
        <w:rPr>
          <w:rFonts w:ascii="Perpetua" w:hAnsi="Perpetua" w:cs="Arial"/>
          <w:szCs w:val="24"/>
        </w:rPr>
        <w:t>U</w:t>
      </w:r>
      <w:r w:rsidRPr="008C5696">
        <w:rPr>
          <w:rFonts w:ascii="Perpetua" w:hAnsi="Perpetua" w:cs="Arial"/>
          <w:szCs w:val="24"/>
        </w:rPr>
        <w:t>sing federal dollars</w:t>
      </w:r>
      <w:r w:rsidR="00D450EC" w:rsidRPr="008C5696">
        <w:rPr>
          <w:rFonts w:ascii="Perpetua" w:hAnsi="Perpetua" w:cs="Arial"/>
          <w:szCs w:val="24"/>
        </w:rPr>
        <w:t>, the bill would</w:t>
      </w:r>
      <w:r w:rsidRPr="008C5696">
        <w:rPr>
          <w:rFonts w:ascii="Perpetua" w:hAnsi="Perpetua" w:cs="Arial"/>
          <w:szCs w:val="24"/>
        </w:rPr>
        <w:t xml:space="preserve"> improve the health care of our state’s most vulnerable residents</w:t>
      </w:r>
      <w:r w:rsidR="00D450EC" w:rsidRPr="008C5696">
        <w:rPr>
          <w:rFonts w:ascii="Perpetua" w:hAnsi="Perpetua" w:cs="Arial"/>
          <w:szCs w:val="24"/>
        </w:rPr>
        <w:t xml:space="preserve"> and reduce cost burdens those residents impose on </w:t>
      </w:r>
      <w:r w:rsidRPr="008C5696">
        <w:rPr>
          <w:rFonts w:ascii="Perpetua" w:hAnsi="Perpetua" w:cs="Arial"/>
          <w:szCs w:val="24"/>
        </w:rPr>
        <w:t xml:space="preserve">Medi-Cal. </w:t>
      </w:r>
      <w:r w:rsidR="005829FA" w:rsidRPr="008C5696">
        <w:rPr>
          <w:rFonts w:ascii="Perpetua" w:hAnsi="Perpetua" w:cs="Arial"/>
          <w:szCs w:val="24"/>
        </w:rPr>
        <w:t xml:space="preserve"> </w:t>
      </w:r>
      <w:r w:rsidRPr="008C5696">
        <w:rPr>
          <w:rFonts w:ascii="Perpetua" w:hAnsi="Perpetua" w:cs="Arial"/>
          <w:szCs w:val="24"/>
          <w:highlight w:val="yellow"/>
        </w:rPr>
        <w:t xml:space="preserve">[INSERT </w:t>
      </w:r>
      <w:r w:rsidR="00B84D32" w:rsidRPr="008C5696">
        <w:rPr>
          <w:rFonts w:ascii="Perpetua" w:hAnsi="Perpetua" w:cs="Arial"/>
          <w:szCs w:val="24"/>
          <w:highlight w:val="yellow"/>
        </w:rPr>
        <w:t>ONE</w:t>
      </w:r>
      <w:r w:rsidRPr="008C5696">
        <w:rPr>
          <w:rFonts w:ascii="Perpetua" w:hAnsi="Perpetua" w:cs="Arial"/>
          <w:szCs w:val="24"/>
          <w:highlight w:val="yellow"/>
        </w:rPr>
        <w:t xml:space="preserve"> TO </w:t>
      </w:r>
      <w:r w:rsidR="00B84D32" w:rsidRPr="008C5696">
        <w:rPr>
          <w:rFonts w:ascii="Perpetua" w:hAnsi="Perpetua" w:cs="Arial"/>
          <w:szCs w:val="24"/>
          <w:highlight w:val="yellow"/>
        </w:rPr>
        <w:t xml:space="preserve">TWO </w:t>
      </w:r>
      <w:r w:rsidRPr="008C5696">
        <w:rPr>
          <w:rFonts w:ascii="Perpetua" w:hAnsi="Perpetua" w:cs="Arial"/>
          <w:szCs w:val="24"/>
          <w:highlight w:val="yellow"/>
        </w:rPr>
        <w:t>SENTENCES ABOUT YOUR ORGANIZATION]</w:t>
      </w:r>
    </w:p>
    <w:p w:rsidR="00395CF6" w:rsidRPr="008C5696" w:rsidRDefault="00395CF6" w:rsidP="00395CF6">
      <w:pPr>
        <w:rPr>
          <w:rFonts w:ascii="Perpetua" w:hAnsi="Perpetua" w:cs="Arial"/>
          <w:szCs w:val="24"/>
        </w:rPr>
      </w:pPr>
    </w:p>
    <w:p w:rsidR="00A52216" w:rsidRPr="008C5696" w:rsidRDefault="00A52216" w:rsidP="00395CF6">
      <w:pPr>
        <w:rPr>
          <w:rFonts w:ascii="Perpetua" w:hAnsi="Perpetua" w:cs="Arial"/>
          <w:szCs w:val="24"/>
        </w:rPr>
      </w:pPr>
      <w:r w:rsidRPr="008C5696">
        <w:rPr>
          <w:rFonts w:ascii="Perpetua" w:hAnsi="Perpetua" w:cs="Arial"/>
          <w:szCs w:val="24"/>
        </w:rPr>
        <w:t xml:space="preserve">People who frequently use hospital services for avoidable reasons (“frequent users”) </w:t>
      </w:r>
      <w:r w:rsidR="00D450EC" w:rsidRPr="008C5696">
        <w:rPr>
          <w:rFonts w:ascii="Perpetua" w:hAnsi="Perpetua" w:cs="Arial"/>
          <w:szCs w:val="24"/>
        </w:rPr>
        <w:t xml:space="preserve">and the overlapping population of people experiencing chronic homelessness </w:t>
      </w:r>
      <w:r w:rsidR="00395CF6" w:rsidRPr="008C5696">
        <w:rPr>
          <w:rFonts w:ascii="Perpetua" w:hAnsi="Perpetua" w:cs="Arial"/>
          <w:szCs w:val="24"/>
        </w:rPr>
        <w:t xml:space="preserve">face multiple barriers to accessing appropriate health care. </w:t>
      </w:r>
      <w:r w:rsidR="00D450EC" w:rsidRPr="008C5696">
        <w:rPr>
          <w:rFonts w:ascii="Perpetua" w:hAnsi="Perpetua" w:cs="Arial"/>
          <w:szCs w:val="24"/>
        </w:rPr>
        <w:t>A</w:t>
      </w:r>
      <w:r w:rsidR="00395CF6" w:rsidRPr="008C5696">
        <w:rPr>
          <w:rFonts w:ascii="Perpetua" w:hAnsi="Perpetua" w:cs="Arial"/>
          <w:szCs w:val="24"/>
        </w:rPr>
        <w:t xml:space="preserve">lmost all </w:t>
      </w:r>
      <w:r w:rsidR="00D450EC" w:rsidRPr="008C5696">
        <w:rPr>
          <w:rFonts w:ascii="Perpetua" w:hAnsi="Perpetua" w:cs="Arial"/>
          <w:szCs w:val="24"/>
        </w:rPr>
        <w:t xml:space="preserve">of these individuals </w:t>
      </w:r>
      <w:r w:rsidR="00395CF6" w:rsidRPr="008C5696">
        <w:rPr>
          <w:rFonts w:ascii="Perpetua" w:hAnsi="Perpetua" w:cs="Arial"/>
          <w:szCs w:val="24"/>
        </w:rPr>
        <w:t>have multiple chronic</w:t>
      </w:r>
      <w:r w:rsidR="00EB2FBE" w:rsidRPr="008C5696">
        <w:rPr>
          <w:rFonts w:ascii="Perpetua" w:hAnsi="Perpetua" w:cs="Arial"/>
          <w:szCs w:val="24"/>
        </w:rPr>
        <w:t xml:space="preserve"> conditions</w:t>
      </w:r>
      <w:r w:rsidR="00395CF6" w:rsidRPr="008C5696">
        <w:rPr>
          <w:rFonts w:ascii="Perpetua" w:hAnsi="Perpetua" w:cs="Arial"/>
          <w:szCs w:val="24"/>
        </w:rPr>
        <w:t xml:space="preserve">. </w:t>
      </w:r>
      <w:r w:rsidR="00D450EC" w:rsidRPr="008C5696">
        <w:rPr>
          <w:rFonts w:ascii="Perpetua" w:hAnsi="Perpetua" w:cs="Arial"/>
          <w:szCs w:val="24"/>
        </w:rPr>
        <w:t xml:space="preserve">Research demonstrates </w:t>
      </w:r>
      <w:r w:rsidR="00EB2FBE" w:rsidRPr="008C5696">
        <w:rPr>
          <w:rFonts w:ascii="Perpetua" w:hAnsi="Perpetua" w:cs="Arial"/>
          <w:szCs w:val="24"/>
        </w:rPr>
        <w:t xml:space="preserve">the only proven model for improving health outcomes, decreasing hospital and nursing home stays, and reducing emergency room visits </w:t>
      </w:r>
      <w:r w:rsidR="00C42548" w:rsidRPr="008C5696">
        <w:rPr>
          <w:rFonts w:ascii="Perpetua" w:hAnsi="Perpetua" w:cs="Arial"/>
          <w:szCs w:val="24"/>
        </w:rPr>
        <w:t xml:space="preserve">among chronically homeless people and frequent hospital users are programs that provide “health home” services: </w:t>
      </w:r>
      <w:r w:rsidR="00EB2FBE" w:rsidRPr="008C5696">
        <w:rPr>
          <w:rFonts w:ascii="Perpetua" w:hAnsi="Perpetua" w:cs="Arial"/>
          <w:szCs w:val="24"/>
        </w:rPr>
        <w:t>outreach and engage</w:t>
      </w:r>
      <w:r w:rsidR="00C42548" w:rsidRPr="008C5696">
        <w:rPr>
          <w:rFonts w:ascii="Perpetua" w:hAnsi="Perpetua" w:cs="Arial"/>
          <w:szCs w:val="24"/>
        </w:rPr>
        <w:t>ment of potential participants</w:t>
      </w:r>
      <w:r w:rsidR="00EB2FBE" w:rsidRPr="008C5696">
        <w:rPr>
          <w:rFonts w:ascii="Perpetua" w:hAnsi="Perpetua" w:cs="Arial"/>
          <w:szCs w:val="24"/>
        </w:rPr>
        <w:t xml:space="preserve">, </w:t>
      </w:r>
      <w:r w:rsidR="00395CF6" w:rsidRPr="008C5696">
        <w:rPr>
          <w:rFonts w:ascii="Perpetua" w:hAnsi="Perpetua" w:cs="Arial"/>
          <w:szCs w:val="24"/>
        </w:rPr>
        <w:t xml:space="preserve">intensive case management, </w:t>
      </w:r>
      <w:r w:rsidR="00EB2FBE" w:rsidRPr="008C5696">
        <w:rPr>
          <w:rFonts w:ascii="Perpetua" w:hAnsi="Perpetua" w:cs="Arial"/>
          <w:szCs w:val="24"/>
        </w:rPr>
        <w:t>link</w:t>
      </w:r>
      <w:r w:rsidR="00C42548" w:rsidRPr="008C5696">
        <w:rPr>
          <w:rFonts w:ascii="Perpetua" w:hAnsi="Perpetua" w:cs="Arial"/>
          <w:szCs w:val="24"/>
        </w:rPr>
        <w:t>age to decent, safe places to live for</w:t>
      </w:r>
      <w:r w:rsidR="00EB2FBE" w:rsidRPr="008C5696">
        <w:rPr>
          <w:rFonts w:ascii="Perpetua" w:hAnsi="Perpetua" w:cs="Arial"/>
          <w:szCs w:val="24"/>
        </w:rPr>
        <w:t xml:space="preserve"> people sometimes experiencing decades of homelessness, </w:t>
      </w:r>
      <w:r w:rsidR="00395CF6" w:rsidRPr="008C5696">
        <w:rPr>
          <w:rFonts w:ascii="Perpetua" w:hAnsi="Perpetua" w:cs="Arial"/>
          <w:szCs w:val="24"/>
        </w:rPr>
        <w:t xml:space="preserve">and </w:t>
      </w:r>
      <w:r w:rsidRPr="008C5696">
        <w:rPr>
          <w:rFonts w:ascii="Perpetua" w:hAnsi="Perpetua" w:cs="Arial"/>
          <w:szCs w:val="24"/>
        </w:rPr>
        <w:t>connect</w:t>
      </w:r>
      <w:r w:rsidR="00C42548" w:rsidRPr="008C5696">
        <w:rPr>
          <w:rFonts w:ascii="Perpetua" w:hAnsi="Perpetua" w:cs="Arial"/>
          <w:szCs w:val="24"/>
        </w:rPr>
        <w:t>ion</w:t>
      </w:r>
      <w:r w:rsidR="00EB2FBE" w:rsidRPr="008C5696">
        <w:rPr>
          <w:rFonts w:ascii="Perpetua" w:hAnsi="Perpetua" w:cs="Arial"/>
          <w:szCs w:val="24"/>
        </w:rPr>
        <w:t xml:space="preserve"> </w:t>
      </w:r>
      <w:r w:rsidRPr="008C5696">
        <w:rPr>
          <w:rFonts w:ascii="Perpetua" w:hAnsi="Perpetua" w:cs="Arial"/>
          <w:szCs w:val="24"/>
        </w:rPr>
        <w:t xml:space="preserve">to </w:t>
      </w:r>
      <w:r w:rsidR="00D450EC" w:rsidRPr="008C5696">
        <w:rPr>
          <w:rFonts w:ascii="Perpetua" w:hAnsi="Perpetua" w:cs="Arial"/>
          <w:szCs w:val="24"/>
        </w:rPr>
        <w:t xml:space="preserve">appropriate </w:t>
      </w:r>
      <w:r w:rsidRPr="008C5696">
        <w:rPr>
          <w:rFonts w:ascii="Perpetua" w:hAnsi="Perpetua" w:cs="Arial"/>
          <w:szCs w:val="24"/>
        </w:rPr>
        <w:t>care</w:t>
      </w:r>
      <w:r w:rsidR="00D450EC" w:rsidRPr="008C5696">
        <w:rPr>
          <w:rFonts w:ascii="Perpetua" w:hAnsi="Perpetua" w:cs="Arial"/>
          <w:szCs w:val="24"/>
        </w:rPr>
        <w:t xml:space="preserve"> and social services</w:t>
      </w:r>
      <w:r w:rsidR="00EB2FBE" w:rsidRPr="008C5696">
        <w:rPr>
          <w:rFonts w:ascii="Perpetua" w:hAnsi="Perpetua" w:cs="Arial"/>
          <w:szCs w:val="24"/>
        </w:rPr>
        <w:t xml:space="preserve">. The model is also </w:t>
      </w:r>
      <w:r w:rsidR="00C42548" w:rsidRPr="008C5696">
        <w:rPr>
          <w:rFonts w:ascii="Perpetua" w:hAnsi="Perpetua" w:cs="Arial"/>
          <w:i/>
          <w:szCs w:val="24"/>
          <w:u w:val="single"/>
        </w:rPr>
        <w:t>the only</w:t>
      </w:r>
      <w:r w:rsidR="00C42548" w:rsidRPr="008C5696">
        <w:rPr>
          <w:rFonts w:ascii="Perpetua" w:hAnsi="Perpetua" w:cs="Arial"/>
          <w:szCs w:val="24"/>
        </w:rPr>
        <w:t xml:space="preserve"> </w:t>
      </w:r>
      <w:r w:rsidR="00EB2FBE" w:rsidRPr="008C5696">
        <w:rPr>
          <w:rFonts w:ascii="Perpetua" w:hAnsi="Perpetua" w:cs="Arial"/>
          <w:szCs w:val="24"/>
        </w:rPr>
        <w:t>proven to result</w:t>
      </w:r>
      <w:r w:rsidR="000E3059" w:rsidRPr="008C5696">
        <w:rPr>
          <w:rFonts w:ascii="Perpetua" w:hAnsi="Perpetua" w:cs="Arial"/>
          <w:szCs w:val="24"/>
        </w:rPr>
        <w:t xml:space="preserve"> in </w:t>
      </w:r>
      <w:r w:rsidR="00EB2FBE" w:rsidRPr="008C5696">
        <w:rPr>
          <w:rFonts w:ascii="Perpetua" w:hAnsi="Perpetua" w:cs="Arial"/>
          <w:szCs w:val="24"/>
        </w:rPr>
        <w:t>significant reductions in public health care costs</w:t>
      </w:r>
      <w:r w:rsidR="00395CF6" w:rsidRPr="008C5696">
        <w:rPr>
          <w:rFonts w:ascii="Perpetua" w:hAnsi="Perpetua" w:cs="Arial"/>
          <w:szCs w:val="24"/>
        </w:rPr>
        <w:t>.</w:t>
      </w:r>
      <w:r w:rsidRPr="008C5696">
        <w:rPr>
          <w:rFonts w:ascii="Perpetua" w:hAnsi="Perpetua" w:cs="Arial"/>
          <w:szCs w:val="24"/>
        </w:rPr>
        <w:t xml:space="preserve"> </w:t>
      </w:r>
    </w:p>
    <w:p w:rsidR="00A52216" w:rsidRPr="008C5696" w:rsidRDefault="00A52216" w:rsidP="00395CF6">
      <w:pPr>
        <w:rPr>
          <w:rFonts w:ascii="Perpetua" w:hAnsi="Perpetua" w:cs="Arial"/>
          <w:szCs w:val="24"/>
        </w:rPr>
      </w:pPr>
    </w:p>
    <w:p w:rsidR="00395CF6" w:rsidRPr="008C5696" w:rsidRDefault="00395CF6" w:rsidP="00395CF6">
      <w:pPr>
        <w:rPr>
          <w:rFonts w:ascii="Perpetua" w:hAnsi="Perpetua" w:cs="Arial"/>
          <w:szCs w:val="24"/>
        </w:rPr>
      </w:pPr>
      <w:r w:rsidRPr="008C5696">
        <w:rPr>
          <w:rFonts w:ascii="Perpetua" w:hAnsi="Perpetua" w:cs="Arial"/>
          <w:szCs w:val="24"/>
        </w:rPr>
        <w:t xml:space="preserve">AB </w:t>
      </w:r>
      <w:r w:rsidR="00D450EC" w:rsidRPr="008C5696">
        <w:rPr>
          <w:rFonts w:ascii="Perpetua" w:hAnsi="Perpetua" w:cs="Arial"/>
          <w:szCs w:val="24"/>
        </w:rPr>
        <w:t xml:space="preserve">361 </w:t>
      </w:r>
      <w:r w:rsidRPr="008C5696">
        <w:rPr>
          <w:rFonts w:ascii="Perpetua" w:hAnsi="Perpetua" w:cs="Arial"/>
          <w:szCs w:val="24"/>
        </w:rPr>
        <w:t xml:space="preserve">would take advantage of a federal </w:t>
      </w:r>
      <w:r w:rsidR="00D450EC" w:rsidRPr="008C5696">
        <w:rPr>
          <w:rFonts w:ascii="Perpetua" w:hAnsi="Perpetua" w:cs="Arial"/>
          <w:szCs w:val="24"/>
        </w:rPr>
        <w:t>H</w:t>
      </w:r>
      <w:r w:rsidRPr="008C5696">
        <w:rPr>
          <w:rFonts w:ascii="Perpetua" w:hAnsi="Perpetua" w:cs="Arial"/>
          <w:szCs w:val="24"/>
        </w:rPr>
        <w:t xml:space="preserve">ealth </w:t>
      </w:r>
      <w:r w:rsidR="00D450EC" w:rsidRPr="008C5696">
        <w:rPr>
          <w:rFonts w:ascii="Perpetua" w:hAnsi="Perpetua" w:cs="Arial"/>
          <w:szCs w:val="24"/>
        </w:rPr>
        <w:t>R</w:t>
      </w:r>
      <w:r w:rsidRPr="008C5696">
        <w:rPr>
          <w:rFonts w:ascii="Perpetua" w:hAnsi="Perpetua" w:cs="Arial"/>
          <w:szCs w:val="24"/>
        </w:rPr>
        <w:t xml:space="preserve">eform option to </w:t>
      </w:r>
      <w:r w:rsidR="00C42548" w:rsidRPr="008C5696">
        <w:rPr>
          <w:rFonts w:ascii="Perpetua" w:hAnsi="Perpetua" w:cs="Arial"/>
          <w:szCs w:val="24"/>
        </w:rPr>
        <w:t xml:space="preserve">fund </w:t>
      </w:r>
      <w:r w:rsidRPr="008C5696">
        <w:rPr>
          <w:rFonts w:ascii="Perpetua" w:hAnsi="Perpetua" w:cs="Arial"/>
          <w:szCs w:val="24"/>
        </w:rPr>
        <w:t>health home services</w:t>
      </w:r>
      <w:r w:rsidR="00D450EC" w:rsidRPr="008C5696">
        <w:rPr>
          <w:rFonts w:ascii="Perpetua" w:hAnsi="Perpetua" w:cs="Arial"/>
          <w:szCs w:val="24"/>
        </w:rPr>
        <w:t>.</w:t>
      </w:r>
      <w:r w:rsidRPr="008C5696">
        <w:rPr>
          <w:rFonts w:ascii="Perpetua" w:hAnsi="Perpetua" w:cs="Arial"/>
          <w:szCs w:val="24"/>
        </w:rPr>
        <w:t xml:space="preserve"> California would receive 90% federal funding for these services for two years</w:t>
      </w:r>
      <w:r w:rsidR="000E3059" w:rsidRPr="008C5696">
        <w:rPr>
          <w:rFonts w:ascii="Perpetua" w:hAnsi="Perpetua" w:cs="Arial"/>
          <w:szCs w:val="24"/>
        </w:rPr>
        <w:t xml:space="preserve">, and </w:t>
      </w:r>
      <w:r w:rsidR="00D450EC" w:rsidRPr="008C5696">
        <w:rPr>
          <w:rFonts w:ascii="Perpetua" w:hAnsi="Perpetua" w:cs="Arial"/>
          <w:szCs w:val="24"/>
        </w:rPr>
        <w:t xml:space="preserve">50% funding thereafter. The bill would authorize the Department of Health Care Services to take advantage of the option for any population it designates, while ensuring frequent hospital users and chronically homeless Medi-Cal beneficiaries, who incur </w:t>
      </w:r>
      <w:r w:rsidR="00EB2FBE" w:rsidRPr="008C5696">
        <w:rPr>
          <w:rFonts w:ascii="Perpetua" w:hAnsi="Perpetua" w:cs="Arial"/>
          <w:szCs w:val="24"/>
        </w:rPr>
        <w:t xml:space="preserve">disproportionately </w:t>
      </w:r>
      <w:r w:rsidR="00D450EC" w:rsidRPr="008C5696">
        <w:rPr>
          <w:rFonts w:ascii="Perpetua" w:hAnsi="Perpetua" w:cs="Arial"/>
          <w:szCs w:val="24"/>
        </w:rPr>
        <w:t>high Medi-Cal costs, benefit from the Health Home program.</w:t>
      </w:r>
    </w:p>
    <w:p w:rsidR="00D450EC" w:rsidRPr="008C5696" w:rsidRDefault="00D450EC" w:rsidP="00395CF6">
      <w:pPr>
        <w:rPr>
          <w:rFonts w:ascii="Perpetua" w:hAnsi="Perpetua" w:cs="Arial"/>
          <w:szCs w:val="24"/>
        </w:rPr>
      </w:pPr>
    </w:p>
    <w:p w:rsidR="00D450EC" w:rsidRPr="008C5696" w:rsidRDefault="00D450EC" w:rsidP="00395CF6">
      <w:pPr>
        <w:rPr>
          <w:rFonts w:ascii="Perpetua" w:hAnsi="Perpetua" w:cs="Arial"/>
          <w:szCs w:val="24"/>
        </w:rPr>
      </w:pPr>
      <w:r w:rsidRPr="008C5696">
        <w:rPr>
          <w:rFonts w:ascii="Perpetua" w:hAnsi="Perpetua" w:cs="Arial"/>
          <w:szCs w:val="24"/>
        </w:rPr>
        <w:t>The bill would not require any state investment, instead relying on federal, county, and private</w:t>
      </w:r>
      <w:r w:rsidR="00C42548" w:rsidRPr="008C5696">
        <w:rPr>
          <w:rFonts w:ascii="Perpetua" w:hAnsi="Perpetua" w:cs="Arial"/>
          <w:szCs w:val="24"/>
        </w:rPr>
        <w:t xml:space="preserve"> funds</w:t>
      </w:r>
      <w:r w:rsidRPr="008C5696">
        <w:rPr>
          <w:rFonts w:ascii="Perpetua" w:hAnsi="Perpetua" w:cs="Arial"/>
          <w:szCs w:val="24"/>
        </w:rPr>
        <w:t xml:space="preserve">. </w:t>
      </w:r>
      <w:r w:rsidR="00EB2FBE" w:rsidRPr="008C5696">
        <w:rPr>
          <w:rFonts w:ascii="Perpetua" w:hAnsi="Perpetua" w:cs="Arial"/>
          <w:szCs w:val="24"/>
        </w:rPr>
        <w:t>Indeed, T</w:t>
      </w:r>
      <w:r w:rsidRPr="008C5696">
        <w:rPr>
          <w:rFonts w:ascii="Perpetua" w:hAnsi="Perpetua" w:cs="Arial"/>
          <w:szCs w:val="24"/>
        </w:rPr>
        <w:t xml:space="preserve">he California Endowment has offered to </w:t>
      </w:r>
      <w:r w:rsidR="00C42548" w:rsidRPr="008C5696">
        <w:rPr>
          <w:rFonts w:ascii="Perpetua" w:hAnsi="Perpetua" w:cs="Arial"/>
          <w:szCs w:val="24"/>
        </w:rPr>
        <w:t xml:space="preserve">cover </w:t>
      </w:r>
      <w:r w:rsidRPr="008C5696">
        <w:rPr>
          <w:rFonts w:ascii="Perpetua" w:hAnsi="Perpetua" w:cs="Arial"/>
          <w:szCs w:val="24"/>
        </w:rPr>
        <w:t>non-federal share of costs of the Health Home program for two years</w:t>
      </w:r>
      <w:r w:rsidR="00EB2FBE" w:rsidRPr="008C5696">
        <w:rPr>
          <w:rFonts w:ascii="Perpetua" w:hAnsi="Perpetua" w:cs="Arial"/>
          <w:szCs w:val="24"/>
        </w:rPr>
        <w:t>, including the costs of administering the program</w:t>
      </w:r>
      <w:r w:rsidRPr="008C5696">
        <w:rPr>
          <w:rFonts w:ascii="Perpetua" w:hAnsi="Perpetua" w:cs="Arial"/>
          <w:szCs w:val="24"/>
        </w:rPr>
        <w:t>.</w:t>
      </w:r>
    </w:p>
    <w:p w:rsidR="00395CF6" w:rsidRPr="008C5696" w:rsidRDefault="00395CF6" w:rsidP="00395CF6">
      <w:pPr>
        <w:rPr>
          <w:rFonts w:ascii="Perpetua" w:hAnsi="Perpetua" w:cs="Arial"/>
          <w:szCs w:val="24"/>
        </w:rPr>
      </w:pPr>
    </w:p>
    <w:p w:rsidR="00395CF6" w:rsidRPr="008C5696" w:rsidRDefault="00C42548" w:rsidP="00395CF6">
      <w:pPr>
        <w:rPr>
          <w:rFonts w:ascii="Perpetua" w:hAnsi="Perpetua" w:cs="Arial"/>
          <w:szCs w:val="24"/>
        </w:rPr>
      </w:pPr>
      <w:r w:rsidRPr="008C5696">
        <w:rPr>
          <w:rFonts w:ascii="Perpetua" w:hAnsi="Perpetua" w:cs="Arial"/>
          <w:szCs w:val="24"/>
        </w:rPr>
        <w:t xml:space="preserve">Thank you for your leadership in authoring </w:t>
      </w:r>
      <w:r w:rsidR="000E3059" w:rsidRPr="008C5696">
        <w:rPr>
          <w:rFonts w:ascii="Perpetua" w:hAnsi="Perpetua" w:cs="Arial"/>
          <w:szCs w:val="24"/>
        </w:rPr>
        <w:t xml:space="preserve">this </w:t>
      </w:r>
      <w:r w:rsidRPr="008C5696">
        <w:rPr>
          <w:rFonts w:ascii="Perpetua" w:hAnsi="Perpetua" w:cs="Arial"/>
          <w:szCs w:val="24"/>
        </w:rPr>
        <w:t xml:space="preserve">critical </w:t>
      </w:r>
      <w:r w:rsidR="000E3059" w:rsidRPr="008C5696">
        <w:rPr>
          <w:rFonts w:ascii="Perpetua" w:hAnsi="Perpetua" w:cs="Arial"/>
          <w:szCs w:val="24"/>
        </w:rPr>
        <w:t>legislation.</w:t>
      </w:r>
    </w:p>
    <w:p w:rsidR="00395CF6" w:rsidRPr="008C5696" w:rsidRDefault="00395CF6" w:rsidP="00395CF6">
      <w:pPr>
        <w:rPr>
          <w:rFonts w:ascii="Perpetua" w:hAnsi="Perpetua" w:cs="Arial"/>
          <w:szCs w:val="24"/>
        </w:rPr>
      </w:pPr>
    </w:p>
    <w:p w:rsidR="00395CF6" w:rsidRPr="008C5696" w:rsidRDefault="00395CF6" w:rsidP="00395CF6">
      <w:pPr>
        <w:rPr>
          <w:rFonts w:ascii="Perpetua" w:hAnsi="Perpetua" w:cs="Arial"/>
          <w:szCs w:val="24"/>
        </w:rPr>
      </w:pPr>
      <w:r w:rsidRPr="008C5696">
        <w:rPr>
          <w:rFonts w:ascii="Perpetua" w:hAnsi="Perpetua" w:cs="Arial"/>
          <w:szCs w:val="24"/>
        </w:rPr>
        <w:t xml:space="preserve">Sincerely, </w:t>
      </w:r>
    </w:p>
    <w:p w:rsidR="00A52216" w:rsidRPr="008C5696" w:rsidRDefault="00A52216" w:rsidP="00395CF6">
      <w:pPr>
        <w:rPr>
          <w:rFonts w:ascii="Perpetua" w:hAnsi="Perpetua" w:cs="Arial"/>
          <w:szCs w:val="24"/>
        </w:rPr>
      </w:pPr>
    </w:p>
    <w:p w:rsidR="00A52216" w:rsidRPr="008C5696" w:rsidRDefault="00A52216" w:rsidP="00395CF6">
      <w:pPr>
        <w:rPr>
          <w:rFonts w:ascii="Perpetua" w:hAnsi="Perpetua" w:cs="Arial"/>
          <w:szCs w:val="24"/>
          <w:highlight w:val="yellow"/>
        </w:rPr>
      </w:pPr>
      <w:r w:rsidRPr="008C5696">
        <w:rPr>
          <w:rFonts w:ascii="Perpetua" w:hAnsi="Perpetua" w:cs="Arial"/>
          <w:szCs w:val="24"/>
          <w:highlight w:val="yellow"/>
        </w:rPr>
        <w:t>[YOUR NAME]</w:t>
      </w:r>
    </w:p>
    <w:p w:rsidR="00A52216" w:rsidRPr="008C5696" w:rsidRDefault="00A52216" w:rsidP="00395CF6">
      <w:pPr>
        <w:rPr>
          <w:rFonts w:ascii="Perpetua" w:hAnsi="Perpetua" w:cs="Arial"/>
          <w:szCs w:val="24"/>
        </w:rPr>
      </w:pPr>
      <w:r w:rsidRPr="008C5696">
        <w:rPr>
          <w:rFonts w:ascii="Perpetua" w:hAnsi="Perpetua" w:cs="Arial"/>
          <w:szCs w:val="24"/>
          <w:highlight w:val="yellow"/>
        </w:rPr>
        <w:t>[YOUR TITLE]</w:t>
      </w:r>
    </w:p>
    <w:p w:rsidR="001E59E0" w:rsidRPr="008C5696" w:rsidRDefault="001E59E0">
      <w:pPr>
        <w:rPr>
          <w:rFonts w:ascii="Perpetua" w:hAnsi="Perpetua"/>
        </w:rPr>
      </w:pPr>
    </w:p>
    <w:p w:rsidR="006865D8" w:rsidRPr="008C5696" w:rsidRDefault="00B84D32">
      <w:pPr>
        <w:rPr>
          <w:rFonts w:ascii="Perpetua" w:hAnsi="Perpetua"/>
        </w:rPr>
      </w:pPr>
      <w:r w:rsidRPr="008C5696">
        <w:rPr>
          <w:rFonts w:ascii="Perpetua" w:hAnsi="Perpetua"/>
        </w:rPr>
        <w:t xml:space="preserve">cc: </w:t>
      </w:r>
      <w:r w:rsidR="006865D8" w:rsidRPr="008C5696">
        <w:rPr>
          <w:rFonts w:ascii="Perpetua" w:hAnsi="Perpetua"/>
        </w:rPr>
        <w:t xml:space="preserve">Sharon Rapport, Corporation for Supportive Housing, </w:t>
      </w:r>
      <w:hyperlink r:id="rId5" w:history="1">
        <w:r w:rsidR="006865D8" w:rsidRPr="008C5696">
          <w:rPr>
            <w:rStyle w:val="Hyperlink"/>
            <w:rFonts w:ascii="Perpetua" w:hAnsi="Perpetua"/>
          </w:rPr>
          <w:t>sharon.rapport@csh.org</w:t>
        </w:r>
      </w:hyperlink>
    </w:p>
    <w:p w:rsidR="006865D8" w:rsidRPr="008C5696" w:rsidRDefault="006865D8">
      <w:pPr>
        <w:rPr>
          <w:rFonts w:ascii="Perpetua" w:hAnsi="Perpetua"/>
        </w:rPr>
      </w:pPr>
      <w:r w:rsidRPr="008C5696">
        <w:rPr>
          <w:rFonts w:ascii="Perpetua" w:hAnsi="Perpetua"/>
        </w:rPr>
        <w:t xml:space="preserve">John Skoglund, Assemblymember Holly Mitchell, </w:t>
      </w:r>
      <w:hyperlink r:id="rId6" w:history="1">
        <w:r w:rsidRPr="008C5696">
          <w:rPr>
            <w:rStyle w:val="Hyperlink"/>
            <w:rFonts w:ascii="Perpetua" w:hAnsi="Perpetua"/>
          </w:rPr>
          <w:t>john.skoglund@asm.ca.gov</w:t>
        </w:r>
      </w:hyperlink>
      <w:r w:rsidRPr="008C5696">
        <w:rPr>
          <w:rFonts w:ascii="Perpetua" w:hAnsi="Perpetua"/>
        </w:rPr>
        <w:t xml:space="preserve"> </w:t>
      </w:r>
    </w:p>
    <w:sectPr w:rsidR="006865D8" w:rsidRPr="008C5696" w:rsidSect="00C42548">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F6"/>
    <w:rsid w:val="000C3A6C"/>
    <w:rsid w:val="000E3059"/>
    <w:rsid w:val="00177262"/>
    <w:rsid w:val="001E59E0"/>
    <w:rsid w:val="00293406"/>
    <w:rsid w:val="002B6BDB"/>
    <w:rsid w:val="00395CF6"/>
    <w:rsid w:val="004830EB"/>
    <w:rsid w:val="004B391B"/>
    <w:rsid w:val="004C3B71"/>
    <w:rsid w:val="005465F8"/>
    <w:rsid w:val="0055363E"/>
    <w:rsid w:val="005829FA"/>
    <w:rsid w:val="00622305"/>
    <w:rsid w:val="006865D8"/>
    <w:rsid w:val="008269D5"/>
    <w:rsid w:val="008C5696"/>
    <w:rsid w:val="00A52216"/>
    <w:rsid w:val="00B84D32"/>
    <w:rsid w:val="00C42548"/>
    <w:rsid w:val="00D450EC"/>
    <w:rsid w:val="00EB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CF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CF6"/>
    <w:rPr>
      <w:rFonts w:ascii="Tahoma" w:hAnsi="Tahoma" w:cs="Tahoma"/>
      <w:sz w:val="16"/>
      <w:szCs w:val="16"/>
    </w:rPr>
  </w:style>
  <w:style w:type="character" w:customStyle="1" w:styleId="BalloonTextChar">
    <w:name w:val="Balloon Text Char"/>
    <w:basedOn w:val="DefaultParagraphFont"/>
    <w:link w:val="BalloonText"/>
    <w:uiPriority w:val="99"/>
    <w:semiHidden/>
    <w:rsid w:val="00395CF6"/>
    <w:rPr>
      <w:rFonts w:ascii="Tahoma" w:eastAsia="Times New Roman" w:hAnsi="Tahoma" w:cs="Tahoma"/>
      <w:sz w:val="16"/>
      <w:szCs w:val="16"/>
    </w:rPr>
  </w:style>
  <w:style w:type="character" w:styleId="Hyperlink">
    <w:name w:val="Hyperlink"/>
    <w:basedOn w:val="DefaultParagraphFont"/>
    <w:uiPriority w:val="99"/>
    <w:unhideWhenUsed/>
    <w:rsid w:val="00B84D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CF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CF6"/>
    <w:rPr>
      <w:rFonts w:ascii="Tahoma" w:hAnsi="Tahoma" w:cs="Tahoma"/>
      <w:sz w:val="16"/>
      <w:szCs w:val="16"/>
    </w:rPr>
  </w:style>
  <w:style w:type="character" w:customStyle="1" w:styleId="BalloonTextChar">
    <w:name w:val="Balloon Text Char"/>
    <w:basedOn w:val="DefaultParagraphFont"/>
    <w:link w:val="BalloonText"/>
    <w:uiPriority w:val="99"/>
    <w:semiHidden/>
    <w:rsid w:val="00395CF6"/>
    <w:rPr>
      <w:rFonts w:ascii="Tahoma" w:eastAsia="Times New Roman" w:hAnsi="Tahoma" w:cs="Tahoma"/>
      <w:sz w:val="16"/>
      <w:szCs w:val="16"/>
    </w:rPr>
  </w:style>
  <w:style w:type="character" w:styleId="Hyperlink">
    <w:name w:val="Hyperlink"/>
    <w:basedOn w:val="DefaultParagraphFont"/>
    <w:uiPriority w:val="99"/>
    <w:unhideWhenUsed/>
    <w:rsid w:val="00B84D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hn.skoglund@asm.ca.gov" TargetMode="External"/><Relationship Id="rId5" Type="http://schemas.openxmlformats.org/officeDocument/2006/relationships/hyperlink" Target="mailto:sharon.rapport@cs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Corporation for Supportive Housing</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LicensedUser</dc:creator>
  <cp:keywords/>
  <dc:description/>
  <cp:lastModifiedBy>LicensedUser</cp:lastModifiedBy>
  <cp:revision>5</cp:revision>
  <dcterms:created xsi:type="dcterms:W3CDTF">2013-04-09T23:59:00Z</dcterms:created>
  <dcterms:modified xsi:type="dcterms:W3CDTF">2013-05-02T21:09:00Z</dcterms:modified>
</cp:coreProperties>
</file>